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586"/>
        <w:gridCol w:w="2985"/>
      </w:tblGrid>
      <w:tr w:rsidR="00926CDB" w:rsidRPr="00815752" w:rsidTr="00B857E8">
        <w:trPr>
          <w:trHeight w:val="1290"/>
        </w:trPr>
        <w:tc>
          <w:tcPr>
            <w:tcW w:w="5537" w:type="dxa"/>
          </w:tcPr>
          <w:p w:rsidR="00926CDB" w:rsidRPr="00154686" w:rsidRDefault="00B414DC" w:rsidP="00A2476B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381375" cy="781050"/>
                  <wp:effectExtent l="19050" t="0" r="9525" b="0"/>
                  <wp:docPr id="1" name="Εικόνα 1" descr="C:\Users\vmilioni\Deskto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vmilioni\Deskto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</w:tcPr>
          <w:p w:rsidR="00926CDB" w:rsidRPr="00815752" w:rsidRDefault="00926CDB" w:rsidP="00F462C6">
            <w:pPr>
              <w:jc w:val="both"/>
              <w:rPr>
                <w:sz w:val="18"/>
                <w:szCs w:val="18"/>
              </w:rPr>
            </w:pPr>
            <w:r w:rsidRPr="00926CDB">
              <w:rPr>
                <w:rFonts w:ascii="Katsoulidis" w:hAnsi="Katsoulidis"/>
                <w:sz w:val="18"/>
                <w:szCs w:val="18"/>
                <w:lang w:val="el-GR"/>
              </w:rPr>
              <w:br/>
              <w:t xml:space="preserve">          </w:t>
            </w:r>
          </w:p>
        </w:tc>
      </w:tr>
      <w:tr w:rsidR="00926CDB" w:rsidRPr="00666AA8" w:rsidTr="00DA50E4">
        <w:trPr>
          <w:trHeight w:val="218"/>
        </w:trPr>
        <w:tc>
          <w:tcPr>
            <w:tcW w:w="5537" w:type="dxa"/>
          </w:tcPr>
          <w:p w:rsidR="00926CDB" w:rsidRDefault="00F462C6" w:rsidP="00A2476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 xml:space="preserve">                 </w:t>
            </w:r>
            <w:r w:rsidR="00926CDB" w:rsidRPr="00815752">
              <w:rPr>
                <w:rFonts w:ascii="Katsoulidis" w:hAnsi="Katsoulidis"/>
                <w:b/>
                <w:sz w:val="20"/>
                <w:szCs w:val="20"/>
              </w:rPr>
              <w:t xml:space="preserve">  </w:t>
            </w:r>
            <w:r w:rsidR="00926CDB">
              <w:rPr>
                <w:rFonts w:ascii="Katsoulidis" w:hAnsi="Katsoulidis"/>
                <w:b/>
                <w:sz w:val="20"/>
                <w:szCs w:val="20"/>
              </w:rPr>
              <w:t>Διδασκαλείο Ξένων Γλωσσών</w:t>
            </w:r>
          </w:p>
          <w:p w:rsidR="00926CDB" w:rsidRPr="00815752" w:rsidRDefault="00926CDB" w:rsidP="00A2476B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:rsidR="00926CDB" w:rsidRPr="00666AA8" w:rsidRDefault="00926CDB" w:rsidP="00A2476B">
            <w:pPr>
              <w:rPr>
                <w:sz w:val="20"/>
                <w:szCs w:val="20"/>
              </w:rPr>
            </w:pPr>
          </w:p>
        </w:tc>
      </w:tr>
    </w:tbl>
    <w:p w:rsidR="00441EA7" w:rsidRPr="00441EA7" w:rsidRDefault="00441EA7" w:rsidP="00DC7362">
      <w:pPr>
        <w:jc w:val="center"/>
        <w:rPr>
          <w:b/>
          <w:sz w:val="12"/>
          <w:szCs w:val="12"/>
          <w:u w:val="single"/>
        </w:rPr>
      </w:pPr>
    </w:p>
    <w:p w:rsidR="007E192A" w:rsidRPr="00C70BA7" w:rsidRDefault="007E192A" w:rsidP="00DC7362">
      <w:pPr>
        <w:jc w:val="center"/>
        <w:rPr>
          <w:b/>
          <w:sz w:val="32"/>
          <w:szCs w:val="32"/>
          <w:u w:val="single"/>
          <w:lang w:val="el-GR"/>
        </w:rPr>
      </w:pPr>
      <w:r w:rsidRPr="00C70BA7">
        <w:rPr>
          <w:b/>
          <w:sz w:val="32"/>
          <w:szCs w:val="32"/>
          <w:u w:val="single"/>
          <w:lang w:val="el-GR"/>
        </w:rPr>
        <w:t>Α  Ν  Α  Κ  Ο  Ι  Ν  Ω  Σ  Η</w:t>
      </w:r>
    </w:p>
    <w:p w:rsidR="007E192A" w:rsidRPr="00AD6EF4" w:rsidRDefault="007E192A" w:rsidP="007E192A">
      <w:pPr>
        <w:jc w:val="center"/>
        <w:rPr>
          <w:b/>
          <w:sz w:val="16"/>
          <w:szCs w:val="16"/>
          <w:u w:val="single"/>
          <w:lang w:val="el-GR"/>
        </w:rPr>
      </w:pPr>
    </w:p>
    <w:p w:rsidR="007E192A" w:rsidRPr="00604216" w:rsidRDefault="007E192A" w:rsidP="007E192A">
      <w:pPr>
        <w:pStyle w:val="3"/>
        <w:ind w:right="-91" w:firstLine="720"/>
        <w:jc w:val="both"/>
        <w:rPr>
          <w:b w:val="0"/>
          <w:bCs w:val="0"/>
          <w:sz w:val="26"/>
          <w:szCs w:val="26"/>
          <w:lang w:val="el-GR"/>
        </w:rPr>
      </w:pPr>
      <w:r w:rsidRPr="00604216">
        <w:rPr>
          <w:b w:val="0"/>
          <w:bCs w:val="0"/>
          <w:sz w:val="26"/>
          <w:szCs w:val="26"/>
          <w:lang w:val="el-GR"/>
        </w:rPr>
        <w:t xml:space="preserve">Στο Διδασκαλείο Ξένων Γλωσσών του Εθνικού και Καποδιστριακού  Πανεπιστημίου </w:t>
      </w:r>
      <w:r w:rsidR="00604216" w:rsidRPr="00604216">
        <w:rPr>
          <w:b w:val="0"/>
          <w:bCs w:val="0"/>
          <w:sz w:val="26"/>
          <w:szCs w:val="26"/>
          <w:lang w:val="el-GR"/>
        </w:rPr>
        <w:t xml:space="preserve">Αθηνών για το έτος </w:t>
      </w:r>
      <w:r w:rsidR="00604216" w:rsidRPr="0074427A">
        <w:rPr>
          <w:b w:val="0"/>
          <w:bCs w:val="0"/>
          <w:sz w:val="26"/>
          <w:szCs w:val="26"/>
          <w:lang w:val="el-GR"/>
        </w:rPr>
        <w:t>20</w:t>
      </w:r>
      <w:r w:rsidR="00E822DC" w:rsidRPr="0074427A">
        <w:rPr>
          <w:b w:val="0"/>
          <w:bCs w:val="0"/>
          <w:sz w:val="26"/>
          <w:szCs w:val="26"/>
          <w:lang w:val="el-GR"/>
        </w:rPr>
        <w:t>20</w:t>
      </w:r>
      <w:r w:rsidRPr="0074427A">
        <w:rPr>
          <w:b w:val="0"/>
          <w:bCs w:val="0"/>
          <w:sz w:val="26"/>
          <w:szCs w:val="26"/>
          <w:lang w:val="el-GR"/>
        </w:rPr>
        <w:t>-20</w:t>
      </w:r>
      <w:r w:rsidR="00604216" w:rsidRPr="0074427A">
        <w:rPr>
          <w:b w:val="0"/>
          <w:bCs w:val="0"/>
          <w:sz w:val="26"/>
          <w:szCs w:val="26"/>
          <w:lang w:val="el-GR"/>
        </w:rPr>
        <w:t>2</w:t>
      </w:r>
      <w:r w:rsidR="00E822DC" w:rsidRPr="0074427A">
        <w:rPr>
          <w:b w:val="0"/>
          <w:bCs w:val="0"/>
          <w:sz w:val="26"/>
          <w:szCs w:val="26"/>
          <w:lang w:val="el-GR"/>
        </w:rPr>
        <w:t>1</w:t>
      </w:r>
      <w:r w:rsidRPr="00604216">
        <w:rPr>
          <w:b w:val="0"/>
          <w:bCs w:val="0"/>
          <w:sz w:val="26"/>
          <w:szCs w:val="26"/>
          <w:lang w:val="el-GR"/>
        </w:rPr>
        <w:t xml:space="preserve"> θα διδαχθούν οι παρακάτω ξένες γλώσσες: </w:t>
      </w:r>
    </w:p>
    <w:p w:rsidR="007E192A" w:rsidRPr="00AD6EF4" w:rsidRDefault="007E192A" w:rsidP="007E192A">
      <w:pPr>
        <w:rPr>
          <w:sz w:val="16"/>
          <w:szCs w:val="16"/>
          <w:lang w:val="el-GR"/>
        </w:rPr>
      </w:pPr>
    </w:p>
    <w:tbl>
      <w:tblPr>
        <w:tblW w:w="0" w:type="auto"/>
        <w:tblLook w:val="04A0"/>
      </w:tblPr>
      <w:tblGrid>
        <w:gridCol w:w="3183"/>
        <w:gridCol w:w="3183"/>
        <w:gridCol w:w="3183"/>
      </w:tblGrid>
      <w:tr w:rsidR="007E192A" w:rsidRPr="00604216" w:rsidTr="007E2E46">
        <w:trPr>
          <w:trHeight w:val="636"/>
        </w:trPr>
        <w:tc>
          <w:tcPr>
            <w:tcW w:w="3183" w:type="dxa"/>
          </w:tcPr>
          <w:p w:rsidR="007E192A" w:rsidRPr="00C673B2" w:rsidRDefault="00604216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eastAsia="en-US"/>
              </w:rPr>
            </w:pPr>
            <w:r w:rsidRPr="00C673B2">
              <w:rPr>
                <w:b/>
                <w:bCs/>
                <w:lang w:val="el-GR" w:eastAsia="en-US"/>
              </w:rPr>
              <w:t xml:space="preserve"> </w:t>
            </w:r>
            <w:proofErr w:type="spellStart"/>
            <w:r w:rsidR="007E192A" w:rsidRPr="00C673B2">
              <w:rPr>
                <w:b/>
                <w:bCs/>
                <w:lang w:eastAsia="en-US"/>
              </w:rPr>
              <w:t>Αγγλική</w:t>
            </w:r>
            <w:proofErr w:type="spellEnd"/>
          </w:p>
          <w:p w:rsidR="007E192A" w:rsidRPr="00C673B2" w:rsidRDefault="007E192A" w:rsidP="0059567C">
            <w:pPr>
              <w:pStyle w:val="a6"/>
              <w:spacing w:line="20" w:lineRule="atLeast"/>
              <w:contextualSpacing/>
              <w:jc w:val="center"/>
              <w:rPr>
                <w:bCs/>
                <w:lang w:val="el-GR" w:eastAsia="en-US"/>
              </w:rPr>
            </w:pPr>
          </w:p>
        </w:tc>
        <w:tc>
          <w:tcPr>
            <w:tcW w:w="3183" w:type="dxa"/>
          </w:tcPr>
          <w:p w:rsidR="007E192A" w:rsidRPr="00C673B2" w:rsidRDefault="00651503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 w:eastAsia="en-US"/>
              </w:rPr>
            </w:pPr>
            <w:r w:rsidRPr="00C673B2">
              <w:rPr>
                <w:b/>
                <w:bCs/>
                <w:lang w:val="el-GR" w:eastAsia="en-US"/>
              </w:rPr>
              <w:t>Ινδική</w:t>
            </w:r>
          </w:p>
          <w:p w:rsidR="007E192A" w:rsidRPr="00C673B2" w:rsidRDefault="00604216" w:rsidP="00B857E8">
            <w:pPr>
              <w:pStyle w:val="a6"/>
              <w:spacing w:after="0" w:line="20" w:lineRule="atLeast"/>
              <w:contextualSpacing/>
              <w:jc w:val="center"/>
              <w:rPr>
                <w:b/>
                <w:bCs/>
                <w:lang w:val="el-GR" w:eastAsia="en-US"/>
              </w:rPr>
            </w:pPr>
            <w:r w:rsidRPr="00C673B2">
              <w:rPr>
                <w:b/>
                <w:bCs/>
                <w:lang w:val="el-GR" w:eastAsia="en-US"/>
              </w:rPr>
              <w:t xml:space="preserve"> </w:t>
            </w:r>
            <w:r w:rsidR="00651503" w:rsidRPr="00C673B2">
              <w:rPr>
                <w:b/>
                <w:bCs/>
                <w:lang w:val="el-GR" w:eastAsia="en-US"/>
              </w:rPr>
              <w:t>Ισπανική</w:t>
            </w:r>
          </w:p>
        </w:tc>
        <w:tc>
          <w:tcPr>
            <w:tcW w:w="3183" w:type="dxa"/>
          </w:tcPr>
          <w:p w:rsidR="007E192A" w:rsidRPr="00C673B2" w:rsidRDefault="00604216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 w:eastAsia="en-US"/>
              </w:rPr>
            </w:pPr>
            <w:r w:rsidRPr="00C673B2">
              <w:rPr>
                <w:b/>
                <w:bCs/>
                <w:lang w:val="el-GR" w:eastAsia="en-US"/>
              </w:rPr>
              <w:t xml:space="preserve"> </w:t>
            </w:r>
            <w:r w:rsidR="007E192A" w:rsidRPr="00C673B2">
              <w:rPr>
                <w:b/>
                <w:bCs/>
                <w:lang w:eastAsia="en-US"/>
              </w:rPr>
              <w:t>Πορτογαλική</w:t>
            </w:r>
          </w:p>
          <w:p w:rsidR="007E192A" w:rsidRPr="0059567C" w:rsidRDefault="007E192A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E192A" w:rsidRPr="00604216" w:rsidTr="007E2E46">
        <w:tc>
          <w:tcPr>
            <w:tcW w:w="3183" w:type="dxa"/>
          </w:tcPr>
          <w:p w:rsidR="007E192A" w:rsidRPr="00C673B2" w:rsidRDefault="007E192A" w:rsidP="0059567C">
            <w:pPr>
              <w:pStyle w:val="a6"/>
              <w:spacing w:line="20" w:lineRule="atLeast"/>
              <w:contextualSpacing/>
              <w:jc w:val="center"/>
              <w:rPr>
                <w:bCs/>
                <w:lang w:val="el-GR"/>
              </w:rPr>
            </w:pPr>
            <w:r w:rsidRPr="00C673B2">
              <w:rPr>
                <w:b/>
                <w:bCs/>
                <w:lang w:eastAsia="en-US"/>
              </w:rPr>
              <w:t>Αλβανική</w:t>
            </w:r>
          </w:p>
        </w:tc>
        <w:tc>
          <w:tcPr>
            <w:tcW w:w="3183" w:type="dxa"/>
          </w:tcPr>
          <w:p w:rsidR="007E192A" w:rsidRPr="00C673B2" w:rsidRDefault="00651503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 w:eastAsia="en-US"/>
              </w:rPr>
            </w:pPr>
            <w:r w:rsidRPr="00C673B2">
              <w:rPr>
                <w:b/>
                <w:bCs/>
                <w:lang w:val="el-GR" w:eastAsia="en-US"/>
              </w:rPr>
              <w:t>Ιταλική</w:t>
            </w:r>
          </w:p>
        </w:tc>
        <w:tc>
          <w:tcPr>
            <w:tcW w:w="3183" w:type="dxa"/>
          </w:tcPr>
          <w:p w:rsidR="007E192A" w:rsidRPr="00C673B2" w:rsidRDefault="008A52D0" w:rsidP="008A52D0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 w:eastAsia="en-US"/>
              </w:rPr>
            </w:pPr>
            <w:r w:rsidRPr="00C673B2">
              <w:rPr>
                <w:b/>
                <w:bCs/>
                <w:lang w:val="el-GR" w:eastAsia="en-US"/>
              </w:rPr>
              <w:t>Πολωνική</w:t>
            </w:r>
          </w:p>
        </w:tc>
      </w:tr>
      <w:tr w:rsidR="007E192A" w:rsidRPr="00604216" w:rsidTr="007E2E46">
        <w:tc>
          <w:tcPr>
            <w:tcW w:w="3183" w:type="dxa"/>
          </w:tcPr>
          <w:p w:rsidR="007E192A" w:rsidRPr="00C673B2" w:rsidRDefault="007E192A" w:rsidP="0059567C">
            <w:pPr>
              <w:pStyle w:val="a6"/>
              <w:spacing w:line="20" w:lineRule="atLeast"/>
              <w:contextualSpacing/>
              <w:jc w:val="center"/>
              <w:rPr>
                <w:bCs/>
                <w:lang w:val="el-GR"/>
              </w:rPr>
            </w:pPr>
            <w:r w:rsidRPr="00C673B2">
              <w:rPr>
                <w:b/>
                <w:bCs/>
                <w:lang w:eastAsia="en-US"/>
              </w:rPr>
              <w:t>Αραβική</w:t>
            </w:r>
          </w:p>
        </w:tc>
        <w:tc>
          <w:tcPr>
            <w:tcW w:w="3183" w:type="dxa"/>
          </w:tcPr>
          <w:p w:rsidR="007E192A" w:rsidRPr="00C673B2" w:rsidRDefault="00651503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/>
              </w:rPr>
            </w:pPr>
            <w:r w:rsidRPr="00C673B2">
              <w:rPr>
                <w:b/>
                <w:bCs/>
                <w:lang w:val="el-GR" w:eastAsia="en-US"/>
              </w:rPr>
              <w:t>Κινεζική</w:t>
            </w:r>
          </w:p>
        </w:tc>
        <w:tc>
          <w:tcPr>
            <w:tcW w:w="3183" w:type="dxa"/>
          </w:tcPr>
          <w:p w:rsidR="007E192A" w:rsidRPr="00C673B2" w:rsidRDefault="008A52D0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 w:eastAsia="en-US"/>
              </w:rPr>
            </w:pPr>
            <w:r w:rsidRPr="00C673B2">
              <w:rPr>
                <w:b/>
                <w:bCs/>
                <w:lang w:val="el-GR" w:eastAsia="en-US"/>
              </w:rPr>
              <w:t>Ρωσική</w:t>
            </w:r>
          </w:p>
        </w:tc>
      </w:tr>
      <w:tr w:rsidR="007E192A" w:rsidRPr="00604216" w:rsidTr="007E2E46">
        <w:tc>
          <w:tcPr>
            <w:tcW w:w="3183" w:type="dxa"/>
          </w:tcPr>
          <w:p w:rsidR="007E192A" w:rsidRPr="00C673B2" w:rsidRDefault="00604216" w:rsidP="0059567C">
            <w:pPr>
              <w:pStyle w:val="a6"/>
              <w:spacing w:line="20" w:lineRule="atLeast"/>
              <w:contextualSpacing/>
              <w:jc w:val="center"/>
              <w:rPr>
                <w:bCs/>
                <w:lang w:val="el-GR"/>
              </w:rPr>
            </w:pPr>
            <w:r w:rsidRPr="00C673B2">
              <w:rPr>
                <w:b/>
                <w:bCs/>
                <w:lang w:val="el-GR" w:eastAsia="en-US"/>
              </w:rPr>
              <w:t xml:space="preserve"> </w:t>
            </w:r>
            <w:r w:rsidR="007E192A" w:rsidRPr="00C673B2">
              <w:rPr>
                <w:b/>
                <w:bCs/>
                <w:lang w:eastAsia="en-US"/>
              </w:rPr>
              <w:t>Βουλγαρική</w:t>
            </w:r>
          </w:p>
        </w:tc>
        <w:tc>
          <w:tcPr>
            <w:tcW w:w="3183" w:type="dxa"/>
          </w:tcPr>
          <w:p w:rsidR="007E192A" w:rsidRPr="00C673B2" w:rsidRDefault="00651503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/>
              </w:rPr>
            </w:pPr>
            <w:r w:rsidRPr="00C673B2">
              <w:rPr>
                <w:b/>
                <w:bCs/>
                <w:lang w:val="el-GR" w:eastAsia="en-US"/>
              </w:rPr>
              <w:t>Κορεατική</w:t>
            </w:r>
          </w:p>
        </w:tc>
        <w:tc>
          <w:tcPr>
            <w:tcW w:w="3183" w:type="dxa"/>
          </w:tcPr>
          <w:p w:rsidR="007E192A" w:rsidRPr="00C673B2" w:rsidRDefault="005C2C88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 w:eastAsia="en-US"/>
              </w:rPr>
            </w:pPr>
            <w:r w:rsidRPr="00C673B2">
              <w:rPr>
                <w:b/>
                <w:bCs/>
                <w:lang w:val="el-GR" w:eastAsia="en-US"/>
              </w:rPr>
              <w:t>Σερβική</w:t>
            </w:r>
          </w:p>
        </w:tc>
      </w:tr>
      <w:tr w:rsidR="007E192A" w:rsidRPr="00604216" w:rsidTr="007E2E46">
        <w:tc>
          <w:tcPr>
            <w:tcW w:w="3183" w:type="dxa"/>
          </w:tcPr>
          <w:p w:rsidR="007E192A" w:rsidRPr="00C673B2" w:rsidRDefault="007E192A" w:rsidP="0059567C">
            <w:pPr>
              <w:pStyle w:val="a6"/>
              <w:spacing w:line="20" w:lineRule="atLeast"/>
              <w:contextualSpacing/>
              <w:jc w:val="center"/>
              <w:rPr>
                <w:bCs/>
                <w:lang w:val="el-GR"/>
              </w:rPr>
            </w:pPr>
            <w:r w:rsidRPr="00C673B2">
              <w:rPr>
                <w:b/>
                <w:bCs/>
                <w:lang w:eastAsia="en-US"/>
              </w:rPr>
              <w:t>Γαλλική</w:t>
            </w:r>
          </w:p>
        </w:tc>
        <w:tc>
          <w:tcPr>
            <w:tcW w:w="3183" w:type="dxa"/>
          </w:tcPr>
          <w:p w:rsidR="007E192A" w:rsidRPr="00C673B2" w:rsidRDefault="00651503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/>
              </w:rPr>
            </w:pPr>
            <w:r w:rsidRPr="00C673B2">
              <w:rPr>
                <w:b/>
                <w:bCs/>
                <w:lang w:val="el-GR" w:eastAsia="en-US"/>
              </w:rPr>
              <w:t>Νορβηγική</w:t>
            </w:r>
          </w:p>
        </w:tc>
        <w:tc>
          <w:tcPr>
            <w:tcW w:w="3183" w:type="dxa"/>
          </w:tcPr>
          <w:p w:rsidR="007E192A" w:rsidRPr="00C673B2" w:rsidRDefault="005C2C88" w:rsidP="0059567C">
            <w:pPr>
              <w:pStyle w:val="a6"/>
              <w:spacing w:line="20" w:lineRule="atLeast"/>
              <w:contextualSpacing/>
              <w:jc w:val="center"/>
              <w:rPr>
                <w:bCs/>
                <w:lang w:val="el-GR"/>
              </w:rPr>
            </w:pPr>
            <w:r w:rsidRPr="00C673B2">
              <w:rPr>
                <w:b/>
                <w:bCs/>
                <w:lang w:val="el-GR" w:eastAsia="en-US"/>
              </w:rPr>
              <w:t xml:space="preserve">Σουηδική </w:t>
            </w:r>
          </w:p>
        </w:tc>
      </w:tr>
      <w:tr w:rsidR="007E192A" w:rsidRPr="00604216" w:rsidTr="007E2E46">
        <w:tc>
          <w:tcPr>
            <w:tcW w:w="3183" w:type="dxa"/>
          </w:tcPr>
          <w:p w:rsidR="007E192A" w:rsidRPr="00C673B2" w:rsidRDefault="007E192A" w:rsidP="0059567C">
            <w:pPr>
              <w:pStyle w:val="a6"/>
              <w:spacing w:line="20" w:lineRule="atLeast"/>
              <w:contextualSpacing/>
              <w:jc w:val="center"/>
              <w:rPr>
                <w:bCs/>
                <w:lang w:val="el-GR"/>
              </w:rPr>
            </w:pPr>
            <w:r w:rsidRPr="00C673B2">
              <w:rPr>
                <w:b/>
                <w:bCs/>
                <w:lang w:eastAsia="en-US"/>
              </w:rPr>
              <w:t>Γερμανική</w:t>
            </w:r>
          </w:p>
        </w:tc>
        <w:tc>
          <w:tcPr>
            <w:tcW w:w="3183" w:type="dxa"/>
          </w:tcPr>
          <w:p w:rsidR="007E192A" w:rsidRPr="00C673B2" w:rsidRDefault="00651503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/>
              </w:rPr>
            </w:pPr>
            <w:r w:rsidRPr="00C673B2">
              <w:rPr>
                <w:b/>
                <w:bCs/>
                <w:lang w:val="el-GR" w:eastAsia="en-US"/>
              </w:rPr>
              <w:t>Ολλανδική</w:t>
            </w:r>
          </w:p>
        </w:tc>
        <w:tc>
          <w:tcPr>
            <w:tcW w:w="3183" w:type="dxa"/>
          </w:tcPr>
          <w:p w:rsidR="007E192A" w:rsidRPr="00C673B2" w:rsidRDefault="005C2C88" w:rsidP="0059567C">
            <w:pPr>
              <w:pStyle w:val="a6"/>
              <w:spacing w:line="20" w:lineRule="atLeast"/>
              <w:contextualSpacing/>
              <w:jc w:val="center"/>
              <w:rPr>
                <w:bCs/>
                <w:lang w:val="el-GR"/>
              </w:rPr>
            </w:pPr>
            <w:r w:rsidRPr="00C673B2">
              <w:rPr>
                <w:b/>
                <w:bCs/>
                <w:lang w:val="el-GR" w:eastAsia="en-US"/>
              </w:rPr>
              <w:t>Τουρκική</w:t>
            </w:r>
          </w:p>
        </w:tc>
      </w:tr>
      <w:tr w:rsidR="007E192A" w:rsidRPr="0013341B" w:rsidTr="007E2E46">
        <w:tc>
          <w:tcPr>
            <w:tcW w:w="3183" w:type="dxa"/>
          </w:tcPr>
          <w:p w:rsidR="007E192A" w:rsidRPr="00C673B2" w:rsidRDefault="007E192A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eastAsia="en-US"/>
              </w:rPr>
            </w:pPr>
            <w:r w:rsidRPr="00C673B2">
              <w:rPr>
                <w:b/>
                <w:bCs/>
                <w:lang w:eastAsia="en-US"/>
              </w:rPr>
              <w:t>Δανική</w:t>
            </w:r>
          </w:p>
          <w:p w:rsidR="00651503" w:rsidRPr="00C673B2" w:rsidRDefault="008A52D0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/>
              </w:rPr>
            </w:pPr>
            <w:r w:rsidRPr="00C673B2">
              <w:rPr>
                <w:b/>
                <w:bCs/>
                <w:lang w:val="el-GR"/>
              </w:rPr>
              <w:t>Ιαπωνική</w:t>
            </w:r>
          </w:p>
        </w:tc>
        <w:tc>
          <w:tcPr>
            <w:tcW w:w="3183" w:type="dxa"/>
          </w:tcPr>
          <w:p w:rsidR="00651503" w:rsidRPr="00C673B2" w:rsidRDefault="00651503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/>
              </w:rPr>
            </w:pPr>
            <w:r w:rsidRPr="00C673B2">
              <w:rPr>
                <w:b/>
                <w:bCs/>
                <w:lang w:val="el-GR"/>
              </w:rPr>
              <w:t>Περσική</w:t>
            </w:r>
          </w:p>
        </w:tc>
        <w:tc>
          <w:tcPr>
            <w:tcW w:w="3183" w:type="dxa"/>
          </w:tcPr>
          <w:p w:rsidR="007E192A" w:rsidRPr="00C673B2" w:rsidRDefault="005C2C88" w:rsidP="0059567C">
            <w:pPr>
              <w:pStyle w:val="a6"/>
              <w:spacing w:line="20" w:lineRule="atLeast"/>
              <w:contextualSpacing/>
              <w:jc w:val="center"/>
              <w:rPr>
                <w:b/>
                <w:bCs/>
                <w:lang w:val="el-GR" w:eastAsia="en-US"/>
              </w:rPr>
            </w:pPr>
            <w:r w:rsidRPr="00C673B2">
              <w:rPr>
                <w:b/>
                <w:bCs/>
                <w:lang w:val="el-GR" w:eastAsia="en-US"/>
              </w:rPr>
              <w:t>Τσεχική</w:t>
            </w:r>
          </w:p>
          <w:p w:rsidR="005C2C88" w:rsidRPr="00C673B2" w:rsidRDefault="00604216" w:rsidP="0059567C">
            <w:pPr>
              <w:pStyle w:val="a6"/>
              <w:spacing w:line="20" w:lineRule="atLeast"/>
              <w:contextualSpacing/>
              <w:jc w:val="center"/>
              <w:rPr>
                <w:bCs/>
                <w:lang w:val="el-GR"/>
              </w:rPr>
            </w:pPr>
            <w:r w:rsidRPr="00C673B2">
              <w:rPr>
                <w:b/>
                <w:bCs/>
                <w:lang w:val="el-GR" w:eastAsia="en-US"/>
              </w:rPr>
              <w:t xml:space="preserve"> </w:t>
            </w:r>
            <w:r w:rsidR="005C2C88" w:rsidRPr="00C673B2">
              <w:rPr>
                <w:b/>
                <w:bCs/>
                <w:lang w:val="el-GR" w:eastAsia="en-US"/>
              </w:rPr>
              <w:t>Φινλανδική</w:t>
            </w:r>
          </w:p>
        </w:tc>
      </w:tr>
      <w:tr w:rsidR="007E192A" w:rsidRPr="0013341B" w:rsidTr="00BB0A04">
        <w:trPr>
          <w:trHeight w:val="122"/>
        </w:trPr>
        <w:tc>
          <w:tcPr>
            <w:tcW w:w="3183" w:type="dxa"/>
          </w:tcPr>
          <w:p w:rsidR="007E192A" w:rsidRDefault="007E192A" w:rsidP="007E2E46">
            <w:pPr>
              <w:pStyle w:val="a6"/>
              <w:contextualSpacing/>
              <w:jc w:val="center"/>
              <w:rPr>
                <w:bCs/>
                <w:sz w:val="10"/>
                <w:szCs w:val="10"/>
              </w:rPr>
            </w:pPr>
          </w:p>
          <w:p w:rsidR="00B857E8" w:rsidRPr="00B857E8" w:rsidRDefault="00B857E8" w:rsidP="007E2E46">
            <w:pPr>
              <w:pStyle w:val="a6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183" w:type="dxa"/>
          </w:tcPr>
          <w:p w:rsidR="007E192A" w:rsidRPr="0089141B" w:rsidRDefault="007E192A" w:rsidP="007E2E46">
            <w:pPr>
              <w:pStyle w:val="a6"/>
              <w:jc w:val="center"/>
              <w:rPr>
                <w:b/>
                <w:bCs/>
                <w:sz w:val="10"/>
                <w:szCs w:val="10"/>
                <w:lang w:val="el-GR"/>
              </w:rPr>
            </w:pPr>
          </w:p>
        </w:tc>
        <w:tc>
          <w:tcPr>
            <w:tcW w:w="3183" w:type="dxa"/>
          </w:tcPr>
          <w:p w:rsidR="007E192A" w:rsidRPr="00604216" w:rsidRDefault="007E192A" w:rsidP="007E2E46">
            <w:pPr>
              <w:pStyle w:val="a6"/>
              <w:jc w:val="center"/>
              <w:rPr>
                <w:bCs/>
                <w:sz w:val="26"/>
                <w:szCs w:val="26"/>
                <w:lang w:val="el-GR"/>
              </w:rPr>
            </w:pPr>
          </w:p>
        </w:tc>
      </w:tr>
    </w:tbl>
    <w:p w:rsidR="00AB45ED" w:rsidRPr="005B708F" w:rsidRDefault="007E192A" w:rsidP="00DA50E4">
      <w:pPr>
        <w:ind w:left="210" w:firstLine="510"/>
        <w:jc w:val="both"/>
        <w:rPr>
          <w:b/>
          <w:bCs/>
          <w:sz w:val="26"/>
          <w:szCs w:val="26"/>
          <w:u w:val="single"/>
          <w:lang w:val="el-GR"/>
        </w:rPr>
      </w:pPr>
      <w:r w:rsidRPr="00604216">
        <w:rPr>
          <w:bCs/>
          <w:sz w:val="26"/>
          <w:szCs w:val="26"/>
          <w:u w:val="single"/>
          <w:lang w:val="el-GR"/>
        </w:rPr>
        <w:t xml:space="preserve">Επιπλέον λειτουργούν τα παρακάτω </w:t>
      </w:r>
      <w:r w:rsidRPr="00604216">
        <w:rPr>
          <w:b/>
          <w:bCs/>
          <w:sz w:val="26"/>
          <w:szCs w:val="26"/>
          <w:u w:val="single"/>
          <w:lang w:val="el-GR"/>
        </w:rPr>
        <w:t>Ειδικά Προγράμματα</w:t>
      </w:r>
      <w:r w:rsidRPr="00B51A8C">
        <w:rPr>
          <w:bCs/>
          <w:sz w:val="26"/>
          <w:szCs w:val="26"/>
          <w:u w:val="single"/>
          <w:lang w:val="el-GR"/>
        </w:rPr>
        <w:t>:</w:t>
      </w:r>
    </w:p>
    <w:p w:rsidR="00AB45ED" w:rsidRPr="00DA50E4" w:rsidRDefault="00AB45ED" w:rsidP="00A83856">
      <w:pPr>
        <w:jc w:val="both"/>
        <w:rPr>
          <w:b/>
          <w:bCs/>
          <w:sz w:val="10"/>
          <w:szCs w:val="10"/>
          <w:u w:val="single"/>
          <w:lang w:val="el-GR"/>
        </w:rPr>
      </w:pPr>
    </w:p>
    <w:p w:rsidR="008E7E45" w:rsidRPr="005756E0" w:rsidRDefault="008E7E45" w:rsidP="005756E0">
      <w:pPr>
        <w:pStyle w:val="af4"/>
        <w:numPr>
          <w:ilvl w:val="0"/>
          <w:numId w:val="9"/>
        </w:numPr>
        <w:jc w:val="both"/>
        <w:rPr>
          <w:lang w:val="el-GR"/>
        </w:rPr>
      </w:pPr>
      <w:r w:rsidRPr="005756E0">
        <w:rPr>
          <w:lang w:val="el-GR"/>
        </w:rPr>
        <w:t>Εργαστήριο Προφορικού και Γραπτού Λόγου στην Αγγλική Επιπέδου Α2-Β1</w:t>
      </w:r>
    </w:p>
    <w:p w:rsidR="007E192A" w:rsidRPr="005756E0" w:rsidRDefault="008E7E45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color w:val="000000"/>
          <w:lang w:val="el-GR"/>
        </w:rPr>
      </w:pPr>
      <w:r w:rsidRPr="005756E0">
        <w:rPr>
          <w:lang w:val="el-GR"/>
        </w:rPr>
        <w:t>Εργαστήριο Προφορικού</w:t>
      </w:r>
      <w:r w:rsidR="007E192A" w:rsidRPr="005756E0">
        <w:rPr>
          <w:lang w:val="el-GR"/>
        </w:rPr>
        <w:t xml:space="preserve"> και </w:t>
      </w:r>
      <w:r w:rsidRPr="005756E0">
        <w:rPr>
          <w:lang w:val="el-GR"/>
        </w:rPr>
        <w:t>Γραπτού</w:t>
      </w:r>
      <w:r w:rsidR="007E192A" w:rsidRPr="005756E0">
        <w:rPr>
          <w:lang w:val="el-GR"/>
        </w:rPr>
        <w:t xml:space="preserve"> Λόγου στην Αγγλική Επιπέδου </w:t>
      </w:r>
      <w:r w:rsidR="007E192A" w:rsidRPr="005B708F">
        <w:t>B</w:t>
      </w:r>
      <w:r w:rsidR="007E192A" w:rsidRPr="005756E0">
        <w:rPr>
          <w:lang w:val="el-GR"/>
        </w:rPr>
        <w:t xml:space="preserve">1- </w:t>
      </w:r>
      <w:r w:rsidR="007E192A" w:rsidRPr="005B708F">
        <w:t>B</w:t>
      </w:r>
      <w:r w:rsidR="007E192A" w:rsidRPr="005756E0">
        <w:rPr>
          <w:lang w:val="el-GR"/>
        </w:rPr>
        <w:t xml:space="preserve">2            </w:t>
      </w:r>
    </w:p>
    <w:p w:rsidR="007E192A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9" w:history="1">
        <w:r w:rsidR="00431A66" w:rsidRPr="005756E0">
          <w:rPr>
            <w:rStyle w:val="-"/>
            <w:color w:val="000000"/>
            <w:u w:val="none"/>
            <w:lang w:val="el-GR"/>
          </w:rPr>
          <w:t xml:space="preserve">Εργαστήριο </w:t>
        </w:r>
        <w:r w:rsidR="007E192A" w:rsidRPr="005756E0">
          <w:rPr>
            <w:rStyle w:val="-"/>
            <w:color w:val="000000"/>
            <w:u w:val="none"/>
            <w:lang w:val="el-GR"/>
          </w:rPr>
          <w:t xml:space="preserve">Ακαδημαϊκού </w:t>
        </w:r>
        <w:r w:rsidR="00431A66" w:rsidRPr="005756E0">
          <w:rPr>
            <w:rStyle w:val="-"/>
            <w:color w:val="000000"/>
            <w:u w:val="none"/>
            <w:lang w:val="el-GR"/>
          </w:rPr>
          <w:t xml:space="preserve">Γραπτού </w:t>
        </w:r>
        <w:r w:rsidR="007E192A" w:rsidRPr="005756E0">
          <w:rPr>
            <w:rStyle w:val="-"/>
            <w:color w:val="000000"/>
            <w:u w:val="none"/>
            <w:lang w:val="el-GR"/>
          </w:rPr>
          <w:t xml:space="preserve">Λόγου στην Αγγλική Επιπέδου </w:t>
        </w:r>
        <w:r w:rsidR="007E192A" w:rsidRPr="005756E0">
          <w:rPr>
            <w:rStyle w:val="-"/>
            <w:color w:val="000000"/>
            <w:u w:val="none"/>
          </w:rPr>
          <w:t>C</w:t>
        </w:r>
        <w:r w:rsidR="007E192A" w:rsidRPr="005756E0">
          <w:rPr>
            <w:rStyle w:val="-"/>
            <w:color w:val="000000"/>
            <w:u w:val="none"/>
            <w:lang w:val="el-GR"/>
          </w:rPr>
          <w:t xml:space="preserve">1- </w:t>
        </w:r>
        <w:r w:rsidR="007E192A" w:rsidRPr="005756E0">
          <w:rPr>
            <w:rStyle w:val="-"/>
            <w:color w:val="000000"/>
            <w:u w:val="none"/>
          </w:rPr>
          <w:t>C</w:t>
        </w:r>
        <w:r w:rsidR="007E192A" w:rsidRPr="005756E0">
          <w:rPr>
            <w:rStyle w:val="-"/>
            <w:color w:val="000000"/>
            <w:u w:val="none"/>
            <w:lang w:val="el-GR"/>
          </w:rPr>
          <w:t>2</w:t>
        </w:r>
      </w:hyperlink>
    </w:p>
    <w:p w:rsidR="001E7A8F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0" w:history="1">
        <w:r w:rsidR="001E7A8F" w:rsidRPr="005756E0">
          <w:rPr>
            <w:rStyle w:val="-"/>
            <w:color w:val="000000"/>
            <w:u w:val="none"/>
            <w:lang w:val="el-GR"/>
          </w:rPr>
          <w:t xml:space="preserve">Εργαστήριο Προφορικού Λόγου στην Αγγλική Επιπέδου </w:t>
        </w:r>
        <w:r w:rsidR="001E7A8F" w:rsidRPr="005756E0">
          <w:rPr>
            <w:rStyle w:val="-"/>
            <w:color w:val="000000"/>
            <w:u w:val="none"/>
          </w:rPr>
          <w:t>C</w:t>
        </w:r>
        <w:r w:rsidR="001E7A8F" w:rsidRPr="005756E0">
          <w:rPr>
            <w:rStyle w:val="-"/>
            <w:color w:val="000000"/>
            <w:u w:val="none"/>
            <w:lang w:val="el-GR"/>
          </w:rPr>
          <w:t xml:space="preserve">1- </w:t>
        </w:r>
        <w:r w:rsidR="001E7A8F" w:rsidRPr="005756E0">
          <w:rPr>
            <w:rStyle w:val="-"/>
            <w:color w:val="000000"/>
            <w:u w:val="none"/>
          </w:rPr>
          <w:t>C</w:t>
        </w:r>
        <w:r w:rsidR="001E7A8F" w:rsidRPr="005756E0">
          <w:rPr>
            <w:rStyle w:val="-"/>
            <w:color w:val="000000"/>
            <w:u w:val="none"/>
            <w:lang w:val="el-GR"/>
          </w:rPr>
          <w:t>2</w:t>
        </w:r>
      </w:hyperlink>
    </w:p>
    <w:p w:rsidR="006D1E7F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1" w:history="1">
        <w:r w:rsidR="007E192A" w:rsidRPr="005756E0">
          <w:rPr>
            <w:rStyle w:val="-"/>
            <w:color w:val="000000"/>
            <w:u w:val="none"/>
            <w:lang w:val="el-GR"/>
          </w:rPr>
          <w:t>Ιατρική Ορολογία στην Αγγλική</w:t>
        </w:r>
        <w:r w:rsidR="007E192A" w:rsidRPr="005756E0">
          <w:rPr>
            <w:rStyle w:val="-"/>
            <w:color w:val="000000"/>
            <w:u w:val="none"/>
          </w:rPr>
          <w:t> </w:t>
        </w:r>
        <w:r w:rsidR="007E192A" w:rsidRPr="005756E0">
          <w:rPr>
            <w:rStyle w:val="-"/>
            <w:color w:val="000000"/>
            <w:u w:val="none"/>
            <w:lang w:val="el-GR"/>
          </w:rPr>
          <w:t xml:space="preserve"> (για φοιτητές Ιατρικών Σχολών - ιατρούς - νοσηλευτές</w:t>
        </w:r>
      </w:hyperlink>
      <w:r w:rsidR="006D1E7F" w:rsidRPr="005756E0">
        <w:rPr>
          <w:lang w:val="el-GR"/>
        </w:rPr>
        <w:t>, προαπαιτείται το επίπεδο γλωσσομάθειας Β2)</w:t>
      </w:r>
    </w:p>
    <w:p w:rsidR="00BB0A04" w:rsidRPr="005756E0" w:rsidRDefault="00901771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5756E0">
        <w:rPr>
          <w:lang w:val="el-GR"/>
        </w:rPr>
        <w:t xml:space="preserve">Ιατρική Ορολογία στην Αγγλική </w:t>
      </w:r>
      <w:r w:rsidRPr="005B708F">
        <w:t>OET</w:t>
      </w:r>
      <w:r w:rsidR="007519AD">
        <w:rPr>
          <w:lang w:val="el-GR"/>
        </w:rPr>
        <w:t xml:space="preserve"> </w:t>
      </w:r>
      <w:r w:rsidR="00BB0A04" w:rsidRPr="005756E0">
        <w:rPr>
          <w:lang w:val="el-GR"/>
        </w:rPr>
        <w:t>(προαπαιτείται το επίπεδο γλωσσομάθειας Β2)</w:t>
      </w:r>
    </w:p>
    <w:p w:rsidR="007E192A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2" w:history="1">
        <w:r w:rsidR="007E192A" w:rsidRPr="005756E0">
          <w:rPr>
            <w:rStyle w:val="-"/>
            <w:color w:val="000000"/>
            <w:u w:val="none"/>
            <w:lang w:val="el-GR"/>
          </w:rPr>
          <w:t>Νομική Ορολογία στην Αγγλική</w:t>
        </w:r>
      </w:hyperlink>
      <w:r w:rsidR="004C0C5B" w:rsidRPr="005756E0">
        <w:rPr>
          <w:lang w:val="el-GR"/>
        </w:rPr>
        <w:t xml:space="preserve"> </w:t>
      </w:r>
      <w:r w:rsidR="00BB0A04" w:rsidRPr="005756E0">
        <w:rPr>
          <w:lang w:val="el-GR"/>
        </w:rPr>
        <w:t>(προαπαιτείται το επίπεδο γλωσσομάθειας Β2)</w:t>
      </w:r>
    </w:p>
    <w:p w:rsidR="007E192A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3" w:history="1">
        <w:r w:rsidR="007E192A" w:rsidRPr="005756E0">
          <w:rPr>
            <w:rStyle w:val="-"/>
            <w:color w:val="000000"/>
            <w:u w:val="none"/>
            <w:lang w:val="el-GR"/>
          </w:rPr>
          <w:t>Μετάφραση στην Αγγλική και Ελληνική  (προαπαιτείται το επίπεδο γλωσσομάθειας Β2)</w:t>
        </w:r>
      </w:hyperlink>
    </w:p>
    <w:p w:rsidR="007E192A" w:rsidRPr="005756E0" w:rsidRDefault="007E192A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5756E0">
        <w:rPr>
          <w:lang w:val="el-GR"/>
        </w:rPr>
        <w:t xml:space="preserve">Ναυτιλιακά- </w:t>
      </w:r>
      <w:r w:rsidRPr="005B708F">
        <w:t>Maritime</w:t>
      </w:r>
      <w:r w:rsidRPr="005756E0">
        <w:rPr>
          <w:lang w:val="el-GR"/>
        </w:rPr>
        <w:t xml:space="preserve"> </w:t>
      </w:r>
      <w:r w:rsidRPr="005B708F">
        <w:t>English</w:t>
      </w:r>
      <w:r w:rsidRPr="005756E0">
        <w:rPr>
          <w:lang w:val="el-GR"/>
        </w:rPr>
        <w:t xml:space="preserve">  (προαπαιτείται το επίπεδο γλωσσομάθειας Β2)</w:t>
      </w:r>
    </w:p>
    <w:p w:rsidR="00BD58E0" w:rsidRPr="005756E0" w:rsidRDefault="00BD58E0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D92EE9">
        <w:t>Business</w:t>
      </w:r>
      <w:r w:rsidRPr="005756E0">
        <w:rPr>
          <w:lang w:val="el-GR"/>
        </w:rPr>
        <w:t xml:space="preserve"> </w:t>
      </w:r>
      <w:r w:rsidRPr="00D92EE9">
        <w:t>English</w:t>
      </w:r>
      <w:r w:rsidRPr="005756E0">
        <w:rPr>
          <w:lang w:val="el-GR"/>
        </w:rPr>
        <w:t xml:space="preserve"> </w:t>
      </w:r>
      <w:r w:rsidR="00BB0A04" w:rsidRPr="005756E0">
        <w:rPr>
          <w:lang w:val="el-GR"/>
        </w:rPr>
        <w:t>(προαπαιτείται το επίπεδο γλωσσομάθειας Β2)</w:t>
      </w:r>
    </w:p>
    <w:p w:rsidR="00763702" w:rsidRPr="005756E0" w:rsidRDefault="00763702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D92EE9">
        <w:t>ENGLISH</w:t>
      </w:r>
      <w:r w:rsidRPr="005756E0">
        <w:rPr>
          <w:lang w:val="el-GR"/>
        </w:rPr>
        <w:t xml:space="preserve"> </w:t>
      </w:r>
      <w:r w:rsidRPr="00D92EE9">
        <w:t>FOR</w:t>
      </w:r>
      <w:r w:rsidRPr="005756E0">
        <w:rPr>
          <w:lang w:val="el-GR"/>
        </w:rPr>
        <w:t xml:space="preserve"> </w:t>
      </w:r>
      <w:r w:rsidRPr="00D92EE9">
        <w:t>THE</w:t>
      </w:r>
      <w:r w:rsidRPr="005756E0">
        <w:rPr>
          <w:lang w:val="el-GR"/>
        </w:rPr>
        <w:t xml:space="preserve"> </w:t>
      </w:r>
      <w:r w:rsidRPr="00D92EE9">
        <w:t>WORLD</w:t>
      </w:r>
      <w:r w:rsidRPr="005756E0">
        <w:rPr>
          <w:lang w:val="el-GR"/>
        </w:rPr>
        <w:t xml:space="preserve"> </w:t>
      </w:r>
      <w:r w:rsidRPr="00D92EE9">
        <w:t>OF</w:t>
      </w:r>
      <w:r w:rsidRPr="005756E0">
        <w:rPr>
          <w:lang w:val="el-GR"/>
        </w:rPr>
        <w:t xml:space="preserve"> </w:t>
      </w:r>
      <w:r w:rsidRPr="00D92EE9">
        <w:t>BUSINESS</w:t>
      </w:r>
      <w:r w:rsidRPr="005756E0">
        <w:rPr>
          <w:lang w:val="el-GR"/>
        </w:rPr>
        <w:t xml:space="preserve"> </w:t>
      </w:r>
      <w:r w:rsidRPr="00D92EE9">
        <w:t>AND</w:t>
      </w:r>
      <w:r w:rsidRPr="005756E0">
        <w:rPr>
          <w:lang w:val="el-GR"/>
        </w:rPr>
        <w:t xml:space="preserve"> </w:t>
      </w:r>
      <w:r w:rsidRPr="00D92EE9">
        <w:t>FINANCE</w:t>
      </w:r>
      <w:r w:rsidRPr="005756E0">
        <w:rPr>
          <w:lang w:val="el-GR"/>
        </w:rPr>
        <w:t xml:space="preserve"> – ΧΡΗΜΑΤΟΟΙΚΟΝΟΜΙΚΑ ΑΓΓΛΙΚΑ (προαπαιτείται το επίπεδο γλωσσομάθειας Β2)</w:t>
      </w:r>
    </w:p>
    <w:p w:rsidR="007E192A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4" w:history="1">
        <w:r w:rsidR="007E192A" w:rsidRPr="005756E0">
          <w:rPr>
            <w:rStyle w:val="-"/>
            <w:color w:val="000000"/>
            <w:u w:val="none"/>
            <w:lang w:val="el-GR"/>
          </w:rPr>
          <w:t>Εργαστήριο Προφορικού Λόγου στη Γαλλική  Επιπέδου Β1-Β2</w:t>
        </w:r>
      </w:hyperlink>
    </w:p>
    <w:p w:rsidR="008C1913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5" w:history="1">
        <w:r w:rsidR="001E7A8F" w:rsidRPr="005756E0">
          <w:rPr>
            <w:rStyle w:val="-"/>
            <w:color w:val="000000"/>
            <w:u w:val="none"/>
            <w:lang w:val="el-GR"/>
          </w:rPr>
          <w:t xml:space="preserve">Εργαστήριο Ακαδημαϊκού Γραπτού Λόγου στη Γαλλική  Επιπέδου </w:t>
        </w:r>
        <w:r w:rsidR="001E7A8F" w:rsidRPr="005756E0">
          <w:rPr>
            <w:rStyle w:val="-"/>
            <w:color w:val="000000"/>
            <w:u w:val="none"/>
          </w:rPr>
          <w:t>C</w:t>
        </w:r>
        <w:r w:rsidR="001E7A8F" w:rsidRPr="005756E0">
          <w:rPr>
            <w:rStyle w:val="-"/>
            <w:color w:val="000000"/>
            <w:u w:val="none"/>
            <w:lang w:val="el-GR"/>
          </w:rPr>
          <w:t>1-</w:t>
        </w:r>
        <w:r w:rsidR="001E7A8F" w:rsidRPr="005756E0">
          <w:rPr>
            <w:rStyle w:val="-"/>
            <w:color w:val="000000"/>
            <w:u w:val="none"/>
          </w:rPr>
          <w:t>C</w:t>
        </w:r>
        <w:r w:rsidR="001E7A8F" w:rsidRPr="005756E0">
          <w:rPr>
            <w:rStyle w:val="-"/>
            <w:color w:val="000000"/>
            <w:u w:val="none"/>
            <w:lang w:val="el-GR"/>
          </w:rPr>
          <w:t>2</w:t>
        </w:r>
      </w:hyperlink>
    </w:p>
    <w:p w:rsidR="00021487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6" w:history="1">
        <w:r w:rsidR="009D2C2E" w:rsidRPr="005756E0">
          <w:rPr>
            <w:rStyle w:val="-"/>
            <w:color w:val="000000"/>
            <w:u w:val="none"/>
            <w:lang w:val="el-GR"/>
          </w:rPr>
          <w:t xml:space="preserve">Εργαστήριο Προφορικού Λόγου στη Γαλλική  Επιπέδου </w:t>
        </w:r>
        <w:r w:rsidR="009D2C2E" w:rsidRPr="005756E0">
          <w:rPr>
            <w:rStyle w:val="-"/>
            <w:color w:val="000000"/>
            <w:u w:val="none"/>
          </w:rPr>
          <w:t>C</w:t>
        </w:r>
        <w:r w:rsidR="009D2C2E" w:rsidRPr="005756E0">
          <w:rPr>
            <w:rStyle w:val="-"/>
            <w:color w:val="000000"/>
            <w:u w:val="none"/>
            <w:lang w:val="el-GR"/>
          </w:rPr>
          <w:t>1-</w:t>
        </w:r>
        <w:r w:rsidR="009D2C2E" w:rsidRPr="005756E0">
          <w:rPr>
            <w:rStyle w:val="-"/>
            <w:color w:val="000000"/>
            <w:u w:val="none"/>
          </w:rPr>
          <w:t>C</w:t>
        </w:r>
        <w:r w:rsidR="009D2C2E" w:rsidRPr="005756E0">
          <w:rPr>
            <w:rStyle w:val="-"/>
            <w:color w:val="000000"/>
            <w:u w:val="none"/>
            <w:lang w:val="el-GR"/>
          </w:rPr>
          <w:t>2</w:t>
        </w:r>
      </w:hyperlink>
      <w:r w:rsidR="009D2C2E" w:rsidRPr="005756E0">
        <w:rPr>
          <w:lang w:val="el-GR"/>
        </w:rPr>
        <w:t xml:space="preserve">    </w:t>
      </w:r>
    </w:p>
    <w:p w:rsidR="007E192A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7" w:history="1">
        <w:r w:rsidR="007E192A" w:rsidRPr="005756E0">
          <w:rPr>
            <w:rStyle w:val="-"/>
            <w:color w:val="000000"/>
            <w:u w:val="none"/>
            <w:lang w:val="el-GR"/>
          </w:rPr>
          <w:t>Νομική Ορολογία στη</w:t>
        </w:r>
        <w:r w:rsidR="007E192A" w:rsidRPr="005756E0">
          <w:rPr>
            <w:rStyle w:val="-"/>
            <w:color w:val="000000"/>
            <w:u w:val="none"/>
          </w:rPr>
          <w:t> </w:t>
        </w:r>
        <w:r w:rsidR="007E192A" w:rsidRPr="005756E0">
          <w:rPr>
            <w:rStyle w:val="-"/>
            <w:color w:val="000000"/>
            <w:u w:val="none"/>
            <w:lang w:val="el-GR"/>
          </w:rPr>
          <w:t xml:space="preserve"> Γαλλική</w:t>
        </w:r>
      </w:hyperlink>
      <w:r w:rsidR="00421523" w:rsidRPr="005756E0">
        <w:rPr>
          <w:lang w:val="el-GR"/>
        </w:rPr>
        <w:t xml:space="preserve"> </w:t>
      </w:r>
      <w:r w:rsidR="004C0C5B" w:rsidRPr="005756E0">
        <w:rPr>
          <w:lang w:val="el-GR"/>
        </w:rPr>
        <w:t>(προαπαιτείται το επίπεδο γλωσσομάθειας</w:t>
      </w:r>
      <w:r w:rsidR="001C793F" w:rsidRPr="005756E0">
        <w:rPr>
          <w:lang w:val="el-GR"/>
        </w:rPr>
        <w:t xml:space="preserve"> Β2</w:t>
      </w:r>
      <w:r w:rsidR="004C0C5B" w:rsidRPr="005756E0">
        <w:rPr>
          <w:lang w:val="el-GR"/>
        </w:rPr>
        <w:t>)</w:t>
      </w:r>
    </w:p>
    <w:p w:rsidR="007E192A" w:rsidRPr="005756E0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8" w:history="1">
        <w:r w:rsidR="006F2F00" w:rsidRPr="005756E0">
          <w:rPr>
            <w:rStyle w:val="-"/>
            <w:color w:val="000000"/>
            <w:u w:val="none"/>
            <w:lang w:val="el-GR"/>
          </w:rPr>
          <w:t>Θεσμοί, Ορολογία και</w:t>
        </w:r>
        <w:r w:rsidR="007E192A" w:rsidRPr="005756E0">
          <w:rPr>
            <w:rStyle w:val="-"/>
            <w:color w:val="000000"/>
            <w:u w:val="none"/>
            <w:lang w:val="el-GR"/>
          </w:rPr>
          <w:t xml:space="preserve"> Μετάφραση εγγράφων της Ευρωπαϊκής</w:t>
        </w:r>
        <w:r w:rsidR="007E192A" w:rsidRPr="005756E0">
          <w:rPr>
            <w:rStyle w:val="-"/>
            <w:color w:val="000000"/>
            <w:u w:val="none"/>
          </w:rPr>
          <w:t> </w:t>
        </w:r>
        <w:r w:rsidR="007E192A" w:rsidRPr="005756E0">
          <w:rPr>
            <w:rStyle w:val="-"/>
            <w:color w:val="000000"/>
            <w:u w:val="none"/>
            <w:lang w:val="el-GR"/>
          </w:rPr>
          <w:t xml:space="preserve"> Ένωσης στη Γαλλική</w:t>
        </w:r>
      </w:hyperlink>
      <w:r w:rsidR="00421523" w:rsidRPr="005756E0">
        <w:rPr>
          <w:lang w:val="el-GR"/>
        </w:rPr>
        <w:t xml:space="preserve"> </w:t>
      </w:r>
      <w:r w:rsidR="00572C25" w:rsidRPr="005756E0">
        <w:rPr>
          <w:lang w:val="el-GR"/>
        </w:rPr>
        <w:t xml:space="preserve"> </w:t>
      </w:r>
      <w:r w:rsidR="00480132" w:rsidRPr="005756E0">
        <w:rPr>
          <w:lang w:val="el-GR"/>
        </w:rPr>
        <w:t xml:space="preserve">                                                              </w:t>
      </w:r>
      <w:r w:rsidR="001C793F" w:rsidRPr="005756E0">
        <w:rPr>
          <w:lang w:val="el-GR"/>
        </w:rPr>
        <w:t>(προαπαι</w:t>
      </w:r>
      <w:r w:rsidR="00763702" w:rsidRPr="005756E0">
        <w:rPr>
          <w:lang w:val="el-GR"/>
        </w:rPr>
        <w:t xml:space="preserve">τείται το επίπεδο γλωσσομάθειας </w:t>
      </w:r>
      <w:r w:rsidR="001C793F" w:rsidRPr="005756E0">
        <w:rPr>
          <w:lang w:val="el-GR"/>
        </w:rPr>
        <w:t>Β2)</w:t>
      </w:r>
    </w:p>
    <w:p w:rsidR="001E47AC" w:rsidRPr="005756E0" w:rsidRDefault="001E47AC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5756E0">
        <w:rPr>
          <w:lang w:val="el-GR"/>
        </w:rPr>
        <w:t>Εισαγωγή στον Γαλλικό Πολιτισμό</w:t>
      </w:r>
      <w:r w:rsidR="004D3BCB" w:rsidRPr="005756E0">
        <w:rPr>
          <w:lang w:val="el-GR"/>
        </w:rPr>
        <w:t xml:space="preserve"> (προαπαιτείται το επίπεδο γλωσσομάθειας </w:t>
      </w:r>
      <w:r w:rsidR="00763702" w:rsidRPr="005756E0">
        <w:rPr>
          <w:lang w:val="el-GR"/>
        </w:rPr>
        <w:t xml:space="preserve"> Α2</w:t>
      </w:r>
      <w:r w:rsidR="004D3BCB" w:rsidRPr="005756E0">
        <w:rPr>
          <w:lang w:val="el-GR"/>
        </w:rPr>
        <w:t>)</w:t>
      </w:r>
    </w:p>
    <w:p w:rsidR="00BB6F4E" w:rsidRPr="00717BFC" w:rsidRDefault="00BB6F4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5756E0">
        <w:rPr>
          <w:lang w:val="el-GR"/>
        </w:rPr>
        <w:t xml:space="preserve">Εργαστήριο Προφορικού και Γραπτού Λόγου στη Γερμανική Επιπέδου Α2-Β1  </w:t>
      </w:r>
    </w:p>
    <w:p w:rsidR="00717BFC" w:rsidRPr="00717BFC" w:rsidRDefault="00717BFC" w:rsidP="00717BFC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highlight w:val="yellow"/>
          <w:lang w:val="el-GR"/>
        </w:rPr>
      </w:pPr>
      <w:r w:rsidRPr="008A4109">
        <w:rPr>
          <w:lang w:val="el-GR"/>
        </w:rPr>
        <w:t xml:space="preserve">Εργαστήριο Προφορικού και Γραπτού Λόγου στη Γερμανική Επιπέδου </w:t>
      </w:r>
      <w:r w:rsidR="000160E5" w:rsidRPr="008A4109">
        <w:rPr>
          <w:lang w:val="el-GR"/>
        </w:rPr>
        <w:t>Β2</w:t>
      </w:r>
    </w:p>
    <w:p w:rsidR="007E192A" w:rsidRPr="005756E0" w:rsidRDefault="007E192A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5756E0">
        <w:rPr>
          <w:lang w:val="el-GR"/>
        </w:rPr>
        <w:t xml:space="preserve">Εργαστήριο </w:t>
      </w:r>
      <w:r w:rsidR="000972C6" w:rsidRPr="005756E0">
        <w:rPr>
          <w:lang w:val="el-GR"/>
        </w:rPr>
        <w:t xml:space="preserve">Προφορικού και Γραπτού Λόγου </w:t>
      </w:r>
      <w:r w:rsidRPr="005756E0">
        <w:rPr>
          <w:lang w:val="el-GR"/>
        </w:rPr>
        <w:t xml:space="preserve">στη Γερμανική Επιπέδου </w:t>
      </w:r>
      <w:r w:rsidRPr="005B708F">
        <w:t>C</w:t>
      </w:r>
      <w:r w:rsidRPr="005756E0">
        <w:rPr>
          <w:lang w:val="el-GR"/>
        </w:rPr>
        <w:t>1-</w:t>
      </w:r>
      <w:r w:rsidRPr="005B708F">
        <w:t>C</w:t>
      </w:r>
      <w:r w:rsidRPr="005756E0">
        <w:rPr>
          <w:lang w:val="el-GR"/>
        </w:rPr>
        <w:t xml:space="preserve">2  </w:t>
      </w:r>
    </w:p>
    <w:p w:rsidR="00D728F0" w:rsidRPr="005756E0" w:rsidRDefault="00D728F0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bCs/>
          <w:color w:val="000000"/>
          <w:lang w:val="el-GR"/>
        </w:rPr>
      </w:pPr>
      <w:r w:rsidRPr="005756E0">
        <w:rPr>
          <w:bCs/>
          <w:color w:val="000000"/>
          <w:lang w:val="el-GR"/>
        </w:rPr>
        <w:t xml:space="preserve">Εργαστήριο Προφορικού Γραπτού Λόγου και Πολιτισμού στην </w:t>
      </w:r>
      <w:r w:rsidRPr="00814886">
        <w:rPr>
          <w:bCs/>
          <w:color w:val="000000"/>
          <w:lang w:val="el-GR"/>
        </w:rPr>
        <w:t>Ισπανική Επιπέδου Β2</w:t>
      </w:r>
      <w:r w:rsidR="00717BFC" w:rsidRPr="00814886">
        <w:rPr>
          <w:bCs/>
          <w:color w:val="000000"/>
          <w:lang w:val="el-GR"/>
        </w:rPr>
        <w:t>-Γ2</w:t>
      </w:r>
    </w:p>
    <w:p w:rsidR="00116F9F" w:rsidRPr="006E4233" w:rsidRDefault="00116F9F" w:rsidP="006E4233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5756E0">
        <w:rPr>
          <w:lang w:val="el-GR"/>
        </w:rPr>
        <w:t>Εργαστήριο Προφορικού και Γραπτού Λόγου στην Ιταλική Επιπέδου</w:t>
      </w:r>
      <w:r w:rsidR="006E4233" w:rsidRPr="006E4233">
        <w:rPr>
          <w:lang w:val="el-GR"/>
        </w:rPr>
        <w:t xml:space="preserve"> </w:t>
      </w:r>
      <w:r w:rsidR="006E4233">
        <w:t>C</w:t>
      </w:r>
      <w:r w:rsidR="006E4233" w:rsidRPr="006E4233">
        <w:rPr>
          <w:lang w:val="el-GR"/>
        </w:rPr>
        <w:t>1-</w:t>
      </w:r>
      <w:r w:rsidR="006E4233">
        <w:t>C</w:t>
      </w:r>
      <w:r w:rsidR="006E4233" w:rsidRPr="006E4233">
        <w:rPr>
          <w:lang w:val="el-GR"/>
        </w:rPr>
        <w:t>2</w:t>
      </w:r>
      <w:r w:rsidR="00AB02C0" w:rsidRPr="006E4233">
        <w:rPr>
          <w:lang w:val="el-GR"/>
        </w:rPr>
        <w:t xml:space="preserve"> </w:t>
      </w:r>
    </w:p>
    <w:p w:rsidR="00D271CA" w:rsidRPr="00047BAE" w:rsidRDefault="004E67B2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5756E0">
        <w:rPr>
          <w:lang w:val="el-GR"/>
        </w:rPr>
        <w:t>Εργαστήριο Προφορικού Λόγου στην Κινεζική Επιπέδου</w:t>
      </w:r>
      <w:r w:rsidR="00D271CA" w:rsidRPr="005756E0">
        <w:rPr>
          <w:lang w:val="el-GR"/>
        </w:rPr>
        <w:t xml:space="preserve"> HSK </w:t>
      </w:r>
      <w:proofErr w:type="spellStart"/>
      <w:r w:rsidR="00D271CA" w:rsidRPr="005756E0">
        <w:rPr>
          <w:lang w:val="el-GR"/>
        </w:rPr>
        <w:t>Level</w:t>
      </w:r>
      <w:proofErr w:type="spellEnd"/>
      <w:r w:rsidR="00D271CA" w:rsidRPr="005756E0">
        <w:rPr>
          <w:lang w:val="el-GR"/>
        </w:rPr>
        <w:t xml:space="preserve"> III</w:t>
      </w:r>
    </w:p>
    <w:p w:rsidR="00047BAE" w:rsidRPr="008A4109" w:rsidRDefault="00047BA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8A4109">
        <w:rPr>
          <w:lang w:val="el-GR"/>
        </w:rPr>
        <w:t>Εργαστήριο Προφορικού και Γραπτού Λόγου στην Ολλανδική  Επιπέδου Β2</w:t>
      </w:r>
    </w:p>
    <w:p w:rsidR="00BB6F4E" w:rsidRPr="005756E0" w:rsidRDefault="00BB6F4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r w:rsidRPr="005756E0">
        <w:rPr>
          <w:lang w:val="el-GR"/>
        </w:rPr>
        <w:t xml:space="preserve">Εργαστήριο Προφορικού και Γραπτού Λόγου στη </w:t>
      </w:r>
      <w:r w:rsidR="004C0C5B" w:rsidRPr="005756E0">
        <w:rPr>
          <w:lang w:val="el-GR"/>
        </w:rPr>
        <w:t>Ρωσική</w:t>
      </w:r>
      <w:r w:rsidRPr="005756E0">
        <w:rPr>
          <w:lang w:val="el-GR"/>
        </w:rPr>
        <w:t xml:space="preserve"> Επιπέδου Β2-</w:t>
      </w:r>
      <w:r w:rsidRPr="005B708F">
        <w:t>C</w:t>
      </w:r>
      <w:r w:rsidRPr="005756E0">
        <w:rPr>
          <w:lang w:val="el-GR"/>
        </w:rPr>
        <w:t xml:space="preserve">1  </w:t>
      </w:r>
    </w:p>
    <w:p w:rsidR="00BB6F4E" w:rsidRDefault="00A7561E" w:rsidP="005756E0">
      <w:pPr>
        <w:pStyle w:val="af4"/>
        <w:numPr>
          <w:ilvl w:val="0"/>
          <w:numId w:val="9"/>
        </w:numPr>
        <w:shd w:val="clear" w:color="auto" w:fill="FFFFFF"/>
        <w:spacing w:before="100" w:beforeAutospacing="1"/>
        <w:rPr>
          <w:lang w:val="el-GR"/>
        </w:rPr>
      </w:pPr>
      <w:hyperlink r:id="rId19" w:history="1">
        <w:r w:rsidR="004C0C5B" w:rsidRPr="005756E0">
          <w:rPr>
            <w:rStyle w:val="-"/>
            <w:color w:val="000000"/>
            <w:u w:val="none"/>
            <w:lang w:val="el-GR"/>
          </w:rPr>
          <w:t>Μετάφραση στη</w:t>
        </w:r>
        <w:r w:rsidR="00C03B6E" w:rsidRPr="005756E0">
          <w:rPr>
            <w:rStyle w:val="-"/>
            <w:color w:val="000000"/>
            <w:u w:val="none"/>
            <w:lang w:val="el-GR"/>
          </w:rPr>
          <w:t xml:space="preserve"> Ρωσική και Ελληνική </w:t>
        </w:r>
        <w:r w:rsidR="00BB6F4E" w:rsidRPr="005756E0">
          <w:rPr>
            <w:rStyle w:val="-"/>
            <w:color w:val="000000"/>
            <w:u w:val="none"/>
            <w:lang w:val="el-GR"/>
          </w:rPr>
          <w:t xml:space="preserve">(προαπαιτείται το επίπεδο γλωσσομάθειας </w:t>
        </w:r>
        <w:r w:rsidR="00763702" w:rsidRPr="005756E0">
          <w:rPr>
            <w:rStyle w:val="-"/>
            <w:color w:val="000000"/>
            <w:u w:val="none"/>
            <w:lang w:val="el-GR"/>
          </w:rPr>
          <w:t>Β2</w:t>
        </w:r>
        <w:r w:rsidR="00BB6F4E" w:rsidRPr="005756E0">
          <w:rPr>
            <w:rStyle w:val="-"/>
            <w:color w:val="000000"/>
            <w:u w:val="none"/>
            <w:lang w:val="el-GR"/>
          </w:rPr>
          <w:t>)</w:t>
        </w:r>
      </w:hyperlink>
    </w:p>
    <w:p w:rsidR="00047BAE" w:rsidRPr="005756E0" w:rsidRDefault="00047BAE" w:rsidP="00047BAE">
      <w:pPr>
        <w:pStyle w:val="af4"/>
        <w:shd w:val="clear" w:color="auto" w:fill="FFFFFF"/>
        <w:spacing w:before="100" w:beforeAutospacing="1"/>
        <w:rPr>
          <w:lang w:val="el-GR"/>
        </w:rPr>
      </w:pPr>
    </w:p>
    <w:p w:rsidR="007E192A" w:rsidRPr="00604216" w:rsidRDefault="007E192A" w:rsidP="00B51A8C">
      <w:pPr>
        <w:ind w:firstLine="360"/>
        <w:jc w:val="both"/>
        <w:rPr>
          <w:bCs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lastRenderedPageBreak/>
        <w:t xml:space="preserve">Δικαίωμα εγγραφής στα γλωσσικά μαθήματα και τα </w:t>
      </w:r>
      <w:r w:rsidRPr="00604216">
        <w:rPr>
          <w:bCs/>
          <w:sz w:val="26"/>
          <w:szCs w:val="26"/>
        </w:rPr>
        <w:t>E</w:t>
      </w:r>
      <w:r w:rsidRPr="00604216">
        <w:rPr>
          <w:bCs/>
          <w:sz w:val="26"/>
          <w:szCs w:val="26"/>
          <w:lang w:val="el-GR"/>
        </w:rPr>
        <w:t xml:space="preserve">ιδικά Προγράμματα έχουν οι φοιτητές του Πανεπιστημίου Αθηνών, φοιτητές άλλων </w:t>
      </w:r>
      <w:r w:rsidRPr="00604216">
        <w:rPr>
          <w:bCs/>
          <w:sz w:val="26"/>
          <w:szCs w:val="26"/>
        </w:rPr>
        <w:t>A</w:t>
      </w:r>
      <w:r w:rsidRPr="00604216">
        <w:rPr>
          <w:bCs/>
          <w:sz w:val="26"/>
          <w:szCs w:val="26"/>
          <w:lang w:val="el-GR"/>
        </w:rPr>
        <w:t>.</w:t>
      </w:r>
      <w:r w:rsidRPr="00604216">
        <w:rPr>
          <w:bCs/>
          <w:sz w:val="26"/>
          <w:szCs w:val="26"/>
        </w:rPr>
        <w:t>E</w:t>
      </w:r>
      <w:r w:rsidRPr="00604216">
        <w:rPr>
          <w:bCs/>
          <w:sz w:val="26"/>
          <w:szCs w:val="26"/>
          <w:lang w:val="el-GR"/>
        </w:rPr>
        <w:t>.</w:t>
      </w:r>
      <w:r w:rsidRPr="00604216">
        <w:rPr>
          <w:bCs/>
          <w:sz w:val="26"/>
          <w:szCs w:val="26"/>
        </w:rPr>
        <w:t>I</w:t>
      </w:r>
      <w:r w:rsidRPr="00604216">
        <w:rPr>
          <w:bCs/>
          <w:sz w:val="26"/>
          <w:szCs w:val="26"/>
          <w:lang w:val="el-GR"/>
        </w:rPr>
        <w:t xml:space="preserve">.  και Τ.Ε.Ι., εργαζόμενοι και άλλοι ενδιαφερόμενοι </w:t>
      </w:r>
      <w:r w:rsidRPr="00BA49AE">
        <w:rPr>
          <w:b/>
          <w:bCs/>
          <w:sz w:val="26"/>
          <w:szCs w:val="26"/>
          <w:lang w:val="el-GR"/>
        </w:rPr>
        <w:t>άνω των 18 ετών</w:t>
      </w:r>
      <w:r w:rsidRPr="00604216">
        <w:rPr>
          <w:bCs/>
          <w:sz w:val="26"/>
          <w:szCs w:val="26"/>
          <w:lang w:val="el-GR"/>
        </w:rPr>
        <w:t>.</w:t>
      </w:r>
    </w:p>
    <w:p w:rsidR="00D1072A" w:rsidRPr="002A676D" w:rsidRDefault="00D1072A" w:rsidP="00D1072A">
      <w:pPr>
        <w:jc w:val="both"/>
        <w:rPr>
          <w:bCs/>
          <w:sz w:val="10"/>
          <w:szCs w:val="10"/>
          <w:lang w:val="el-GR"/>
        </w:rPr>
      </w:pPr>
    </w:p>
    <w:p w:rsidR="007E192A" w:rsidRPr="00604216" w:rsidRDefault="007E192A" w:rsidP="007E192A">
      <w:pPr>
        <w:ind w:firstLine="360"/>
        <w:jc w:val="both"/>
        <w:rPr>
          <w:bCs/>
          <w:color w:val="000000"/>
          <w:sz w:val="26"/>
          <w:szCs w:val="26"/>
          <w:lang w:val="el-GR"/>
        </w:rPr>
      </w:pPr>
      <w:r w:rsidRPr="00604216">
        <w:rPr>
          <w:bCs/>
          <w:color w:val="000000"/>
          <w:sz w:val="26"/>
          <w:szCs w:val="26"/>
          <w:lang w:val="el-GR"/>
        </w:rPr>
        <w:t xml:space="preserve">Για τα προαναφερόμενα μαθήματα και εργαστήρια, δημιουργούνται  τμήματα εφόσον εγγραφούν </w:t>
      </w:r>
      <w:r w:rsidR="00814766">
        <w:rPr>
          <w:b/>
          <w:bCs/>
          <w:color w:val="000000"/>
          <w:sz w:val="26"/>
          <w:szCs w:val="26"/>
          <w:lang w:val="el-GR"/>
        </w:rPr>
        <w:t>τουλάχιστον 12</w:t>
      </w:r>
      <w:r w:rsidRPr="00604216">
        <w:rPr>
          <w:b/>
          <w:bCs/>
          <w:color w:val="000000"/>
          <w:sz w:val="26"/>
          <w:szCs w:val="26"/>
          <w:lang w:val="el-GR"/>
        </w:rPr>
        <w:t xml:space="preserve"> άτομα σε κάθε τμήμα</w:t>
      </w:r>
      <w:r w:rsidRPr="00604216">
        <w:rPr>
          <w:bCs/>
          <w:color w:val="000000"/>
          <w:sz w:val="26"/>
          <w:szCs w:val="26"/>
          <w:lang w:val="el-GR"/>
        </w:rPr>
        <w:t xml:space="preserve">. </w:t>
      </w:r>
    </w:p>
    <w:p w:rsidR="007E192A" w:rsidRPr="00D1072A" w:rsidRDefault="007E192A" w:rsidP="007E192A">
      <w:pPr>
        <w:ind w:firstLine="360"/>
        <w:jc w:val="both"/>
        <w:rPr>
          <w:bCs/>
          <w:color w:val="000000"/>
          <w:sz w:val="10"/>
          <w:szCs w:val="10"/>
          <w:lang w:val="el-GR"/>
        </w:rPr>
      </w:pPr>
    </w:p>
    <w:p w:rsidR="007E192A" w:rsidRPr="00604216" w:rsidRDefault="007E192A" w:rsidP="00274181">
      <w:pPr>
        <w:ind w:firstLine="360"/>
        <w:jc w:val="both"/>
        <w:rPr>
          <w:b/>
          <w:bCs/>
          <w:i/>
          <w:sz w:val="26"/>
          <w:szCs w:val="26"/>
          <w:u w:val="single"/>
          <w:lang w:val="el-GR"/>
        </w:rPr>
      </w:pPr>
      <w:r w:rsidRPr="00604216">
        <w:rPr>
          <w:bCs/>
          <w:color w:val="000000"/>
          <w:sz w:val="26"/>
          <w:szCs w:val="26"/>
          <w:lang w:val="el-GR"/>
        </w:rPr>
        <w:t>Είναι δυνατή η λειτουργία  τμημάτων κάτω των 10 σπουδαστών, με ανάλογες ώρες διδασκαλίας κατά περίπτωση .</w:t>
      </w:r>
    </w:p>
    <w:p w:rsidR="00441EA7" w:rsidRPr="00674F55" w:rsidRDefault="00441EA7" w:rsidP="007E192A">
      <w:pPr>
        <w:jc w:val="center"/>
        <w:rPr>
          <w:b/>
          <w:bCs/>
          <w:i/>
          <w:sz w:val="10"/>
          <w:szCs w:val="10"/>
          <w:u w:val="single"/>
          <w:lang w:val="el-GR"/>
        </w:rPr>
      </w:pPr>
    </w:p>
    <w:p w:rsidR="007E192A" w:rsidRPr="00604216" w:rsidRDefault="007E192A" w:rsidP="007E192A">
      <w:pPr>
        <w:jc w:val="center"/>
        <w:rPr>
          <w:b/>
          <w:bCs/>
          <w:i/>
          <w:sz w:val="26"/>
          <w:szCs w:val="26"/>
          <w:u w:val="single"/>
          <w:lang w:val="el-GR"/>
        </w:rPr>
      </w:pPr>
      <w:r w:rsidRPr="00604216">
        <w:rPr>
          <w:b/>
          <w:bCs/>
          <w:i/>
          <w:sz w:val="26"/>
          <w:szCs w:val="26"/>
          <w:u w:val="single"/>
          <w:lang w:val="el-GR"/>
        </w:rPr>
        <w:t>Δ Ι Δ Α Κ Τ Ρ Α</w:t>
      </w:r>
    </w:p>
    <w:p w:rsidR="007E192A" w:rsidRPr="001E47AC" w:rsidRDefault="007E192A" w:rsidP="007E192A">
      <w:pPr>
        <w:jc w:val="center"/>
        <w:rPr>
          <w:b/>
          <w:bCs/>
          <w:sz w:val="16"/>
          <w:szCs w:val="16"/>
          <w:u w:val="single"/>
          <w:lang w:val="el-GR"/>
        </w:rPr>
      </w:pPr>
    </w:p>
    <w:p w:rsidR="007E192A" w:rsidRPr="00604216" w:rsidRDefault="007E192A" w:rsidP="007E192A">
      <w:pPr>
        <w:rPr>
          <w:bCs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t xml:space="preserve">Για το έτος </w:t>
      </w:r>
      <w:r w:rsidR="00604216" w:rsidRPr="00DA08DB">
        <w:rPr>
          <w:b/>
          <w:bCs/>
          <w:sz w:val="26"/>
          <w:szCs w:val="26"/>
          <w:lang w:val="el-GR"/>
        </w:rPr>
        <w:t>20</w:t>
      </w:r>
      <w:r w:rsidR="00E822DC" w:rsidRPr="00DA08DB">
        <w:rPr>
          <w:b/>
          <w:bCs/>
          <w:sz w:val="26"/>
          <w:szCs w:val="26"/>
          <w:lang w:val="el-GR"/>
        </w:rPr>
        <w:t>20</w:t>
      </w:r>
      <w:r w:rsidR="00604216" w:rsidRPr="00DA08DB">
        <w:rPr>
          <w:b/>
          <w:bCs/>
          <w:sz w:val="26"/>
          <w:szCs w:val="26"/>
          <w:lang w:val="el-GR"/>
        </w:rPr>
        <w:t>-202</w:t>
      </w:r>
      <w:r w:rsidR="00E822DC" w:rsidRPr="00DA08DB">
        <w:rPr>
          <w:b/>
          <w:bCs/>
          <w:sz w:val="26"/>
          <w:szCs w:val="26"/>
          <w:lang w:val="el-GR"/>
        </w:rPr>
        <w:t>1</w:t>
      </w:r>
      <w:r w:rsidRPr="00604216">
        <w:rPr>
          <w:bCs/>
          <w:sz w:val="26"/>
          <w:szCs w:val="26"/>
          <w:lang w:val="el-GR"/>
        </w:rPr>
        <w:t xml:space="preserve"> τα δίδακτρα για τα γλωσσικά μαθήματα διαμορφώνονται ως εξής: </w:t>
      </w:r>
    </w:p>
    <w:p w:rsidR="007E192A" w:rsidRPr="00E22CFF" w:rsidRDefault="007E192A" w:rsidP="007E192A">
      <w:pPr>
        <w:ind w:left="600"/>
        <w:jc w:val="both"/>
        <w:rPr>
          <w:bCs/>
          <w:sz w:val="16"/>
          <w:szCs w:val="16"/>
          <w:lang w:val="el-GR"/>
        </w:rPr>
      </w:pPr>
    </w:p>
    <w:p w:rsidR="007E192A" w:rsidRPr="00604216" w:rsidRDefault="007E192A" w:rsidP="007E192A">
      <w:pPr>
        <w:numPr>
          <w:ilvl w:val="0"/>
          <w:numId w:val="5"/>
        </w:numPr>
        <w:suppressAutoHyphens w:val="0"/>
        <w:ind w:left="600"/>
        <w:jc w:val="both"/>
        <w:rPr>
          <w:bCs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t>Φοιτητές Πανεπιστημίου Αθηνών</w:t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/>
          <w:bCs/>
          <w:sz w:val="26"/>
          <w:szCs w:val="26"/>
          <w:lang w:val="el-GR"/>
        </w:rPr>
        <w:t>300,00 €</w:t>
      </w:r>
      <w:r w:rsidRPr="00604216">
        <w:rPr>
          <w:bCs/>
          <w:sz w:val="26"/>
          <w:szCs w:val="26"/>
          <w:lang w:val="el-GR"/>
        </w:rPr>
        <w:t xml:space="preserve">  ανά γλώσσα </w:t>
      </w:r>
    </w:p>
    <w:p w:rsidR="007E192A" w:rsidRPr="00604216" w:rsidRDefault="007E192A" w:rsidP="007E192A">
      <w:pPr>
        <w:numPr>
          <w:ilvl w:val="0"/>
          <w:numId w:val="5"/>
        </w:numPr>
        <w:suppressAutoHyphens w:val="0"/>
        <w:ind w:left="600"/>
        <w:jc w:val="both"/>
        <w:rPr>
          <w:bCs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t>Φοιτητές άλλων ελληνικών Α.Ε.Ι. &amp; Τ.Ε.Ι.</w:t>
      </w:r>
      <w:r w:rsidR="00124F87" w:rsidRPr="00604216">
        <w:rPr>
          <w:bCs/>
          <w:sz w:val="26"/>
          <w:szCs w:val="26"/>
          <w:lang w:val="el-GR"/>
        </w:rPr>
        <w:t xml:space="preserve">   </w:t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/>
          <w:bCs/>
          <w:sz w:val="26"/>
          <w:szCs w:val="26"/>
          <w:lang w:val="el-GR"/>
        </w:rPr>
        <w:t>330,00 €</w:t>
      </w:r>
      <w:r w:rsidRPr="00604216">
        <w:rPr>
          <w:bCs/>
          <w:sz w:val="26"/>
          <w:szCs w:val="26"/>
          <w:lang w:val="el-GR"/>
        </w:rPr>
        <w:t xml:space="preserve">  ανά γλώσσα </w:t>
      </w:r>
    </w:p>
    <w:p w:rsidR="007E192A" w:rsidRPr="00604216" w:rsidRDefault="007E192A" w:rsidP="007E192A">
      <w:pPr>
        <w:numPr>
          <w:ilvl w:val="0"/>
          <w:numId w:val="5"/>
        </w:numPr>
        <w:suppressAutoHyphens w:val="0"/>
        <w:ind w:left="600"/>
        <w:jc w:val="both"/>
        <w:rPr>
          <w:bCs/>
          <w:sz w:val="26"/>
          <w:szCs w:val="26"/>
          <w:u w:val="single"/>
          <w:lang w:val="el-GR"/>
        </w:rPr>
      </w:pPr>
      <w:r w:rsidRPr="00604216">
        <w:rPr>
          <w:bCs/>
          <w:sz w:val="26"/>
          <w:szCs w:val="26"/>
          <w:lang w:val="el-GR"/>
        </w:rPr>
        <w:t>Εργαζόμενοι και άλλοι ενδιαφερόμενοι</w:t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/>
          <w:bCs/>
          <w:sz w:val="26"/>
          <w:szCs w:val="26"/>
          <w:lang w:val="el-GR"/>
        </w:rPr>
        <w:t>450,00 €</w:t>
      </w:r>
      <w:r w:rsidRPr="00604216">
        <w:rPr>
          <w:bCs/>
          <w:sz w:val="26"/>
          <w:szCs w:val="26"/>
          <w:lang w:val="el-GR"/>
        </w:rPr>
        <w:t xml:space="preserve">  ανά γλώσσα </w:t>
      </w:r>
    </w:p>
    <w:p w:rsidR="00274181" w:rsidRPr="00B17D16" w:rsidRDefault="00274181" w:rsidP="007E192A">
      <w:pPr>
        <w:spacing w:line="360" w:lineRule="auto"/>
        <w:rPr>
          <w:b/>
          <w:bCs/>
          <w:sz w:val="10"/>
          <w:szCs w:val="10"/>
          <w:u w:val="single"/>
          <w:lang w:val="el-GR"/>
        </w:rPr>
      </w:pPr>
    </w:p>
    <w:p w:rsidR="007E192A" w:rsidRPr="001E47AC" w:rsidRDefault="007E192A" w:rsidP="007E192A">
      <w:pPr>
        <w:spacing w:line="360" w:lineRule="auto"/>
        <w:rPr>
          <w:b/>
          <w:bCs/>
          <w:sz w:val="26"/>
          <w:szCs w:val="26"/>
          <w:u w:val="single"/>
          <w:lang w:val="el-GR"/>
        </w:rPr>
      </w:pPr>
      <w:r w:rsidRPr="001E47AC">
        <w:rPr>
          <w:b/>
          <w:bCs/>
          <w:sz w:val="26"/>
          <w:szCs w:val="26"/>
          <w:u w:val="single"/>
          <w:lang w:val="el-GR"/>
        </w:rPr>
        <w:t>Ειδικά για τις τάξεις που οδηγούν στη λήψη διπλώματος στις γλώσσες:</w:t>
      </w:r>
    </w:p>
    <w:p w:rsidR="00AA16C1" w:rsidRPr="001E47AC" w:rsidRDefault="007E192A" w:rsidP="007E192A">
      <w:pPr>
        <w:spacing w:line="360" w:lineRule="auto"/>
        <w:ind w:firstLine="720"/>
        <w:rPr>
          <w:b/>
          <w:bCs/>
          <w:sz w:val="26"/>
          <w:szCs w:val="26"/>
        </w:rPr>
      </w:pPr>
      <w:proofErr w:type="spellStart"/>
      <w:r w:rsidRPr="001E47AC">
        <w:rPr>
          <w:b/>
          <w:bCs/>
          <w:sz w:val="26"/>
          <w:szCs w:val="26"/>
        </w:rPr>
        <w:t>Αγγλική</w:t>
      </w:r>
      <w:proofErr w:type="spellEnd"/>
      <w:r w:rsidRPr="001E47AC">
        <w:rPr>
          <w:b/>
          <w:bCs/>
          <w:sz w:val="26"/>
          <w:szCs w:val="26"/>
        </w:rPr>
        <w:t>:</w:t>
      </w:r>
      <w:r w:rsidRPr="001E47AC">
        <w:rPr>
          <w:b/>
          <w:bCs/>
          <w:sz w:val="26"/>
          <w:szCs w:val="26"/>
        </w:rPr>
        <w:tab/>
      </w:r>
      <w:r w:rsidRPr="001E47AC">
        <w:rPr>
          <w:bCs/>
          <w:sz w:val="26"/>
          <w:szCs w:val="26"/>
        </w:rPr>
        <w:t>FCE</w:t>
      </w:r>
      <w:r w:rsidRPr="001E47AC">
        <w:rPr>
          <w:b/>
          <w:bCs/>
          <w:sz w:val="26"/>
          <w:szCs w:val="26"/>
        </w:rPr>
        <w:t xml:space="preserve"> </w:t>
      </w:r>
      <w:r w:rsidRPr="001E47AC">
        <w:rPr>
          <w:bCs/>
          <w:sz w:val="26"/>
          <w:szCs w:val="26"/>
        </w:rPr>
        <w:t>Lower</w:t>
      </w:r>
      <w:r w:rsidR="00441EA7">
        <w:rPr>
          <w:bCs/>
          <w:sz w:val="26"/>
          <w:szCs w:val="26"/>
        </w:rPr>
        <w:t xml:space="preserve"> </w:t>
      </w:r>
      <w:r w:rsidRPr="001E47AC">
        <w:rPr>
          <w:b/>
          <w:bCs/>
          <w:sz w:val="26"/>
          <w:szCs w:val="26"/>
        </w:rPr>
        <w:t>B2</w:t>
      </w:r>
      <w:proofErr w:type="gramStart"/>
      <w:r w:rsidRPr="001E47AC">
        <w:rPr>
          <w:b/>
          <w:bCs/>
          <w:sz w:val="26"/>
          <w:szCs w:val="26"/>
        </w:rPr>
        <w:t xml:space="preserve">, </w:t>
      </w:r>
      <w:r w:rsidR="00441EA7">
        <w:rPr>
          <w:b/>
          <w:bCs/>
          <w:sz w:val="26"/>
          <w:szCs w:val="26"/>
        </w:rPr>
        <w:t xml:space="preserve"> </w:t>
      </w:r>
      <w:r w:rsidRPr="001E47AC">
        <w:rPr>
          <w:bCs/>
          <w:sz w:val="26"/>
          <w:szCs w:val="26"/>
        </w:rPr>
        <w:t>Advanced</w:t>
      </w:r>
      <w:proofErr w:type="gramEnd"/>
      <w:r w:rsidR="00441EA7">
        <w:rPr>
          <w:bCs/>
          <w:sz w:val="26"/>
          <w:szCs w:val="26"/>
        </w:rPr>
        <w:t xml:space="preserve"> </w:t>
      </w:r>
      <w:r w:rsidRPr="001E47AC">
        <w:rPr>
          <w:b/>
          <w:bCs/>
          <w:sz w:val="26"/>
          <w:szCs w:val="26"/>
        </w:rPr>
        <w:t xml:space="preserve">C1,  </w:t>
      </w:r>
      <w:r w:rsidRPr="001E47AC">
        <w:rPr>
          <w:bCs/>
          <w:sz w:val="26"/>
          <w:szCs w:val="26"/>
        </w:rPr>
        <w:t>Proficiency Β</w:t>
      </w:r>
      <w:r w:rsidR="00441EA7">
        <w:rPr>
          <w:b/>
          <w:bCs/>
          <w:sz w:val="26"/>
          <w:szCs w:val="26"/>
        </w:rPr>
        <w:t xml:space="preserve"> </w:t>
      </w:r>
      <w:r w:rsidRPr="001E47AC">
        <w:rPr>
          <w:b/>
          <w:bCs/>
          <w:sz w:val="26"/>
          <w:szCs w:val="26"/>
        </w:rPr>
        <w:t xml:space="preserve">C2 </w:t>
      </w:r>
    </w:p>
    <w:p w:rsidR="007E192A" w:rsidRPr="008A52D0" w:rsidRDefault="007E192A" w:rsidP="007E192A">
      <w:pPr>
        <w:spacing w:line="360" w:lineRule="auto"/>
        <w:ind w:firstLine="720"/>
        <w:rPr>
          <w:b/>
          <w:bCs/>
          <w:sz w:val="26"/>
          <w:szCs w:val="26"/>
          <w:lang w:val="el-GR"/>
        </w:rPr>
      </w:pPr>
      <w:proofErr w:type="spellStart"/>
      <w:r w:rsidRPr="001E47AC">
        <w:rPr>
          <w:b/>
          <w:bCs/>
          <w:sz w:val="26"/>
          <w:szCs w:val="26"/>
        </w:rPr>
        <w:t>Γαλλική</w:t>
      </w:r>
      <w:proofErr w:type="spellEnd"/>
      <w:r w:rsidRPr="001E47AC">
        <w:rPr>
          <w:b/>
          <w:bCs/>
          <w:sz w:val="26"/>
          <w:szCs w:val="26"/>
        </w:rPr>
        <w:t xml:space="preserve">:    </w:t>
      </w:r>
      <w:r w:rsidRPr="001E47AC">
        <w:rPr>
          <w:b/>
          <w:bCs/>
          <w:sz w:val="26"/>
          <w:szCs w:val="26"/>
        </w:rPr>
        <w:tab/>
      </w:r>
      <w:proofErr w:type="spellStart"/>
      <w:proofErr w:type="gramStart"/>
      <w:r w:rsidRPr="001E47AC">
        <w:rPr>
          <w:bCs/>
          <w:sz w:val="26"/>
          <w:szCs w:val="26"/>
        </w:rPr>
        <w:t>Dalf</w:t>
      </w:r>
      <w:proofErr w:type="spellEnd"/>
      <w:r w:rsidRPr="001E47AC">
        <w:rPr>
          <w:bCs/>
          <w:sz w:val="26"/>
          <w:szCs w:val="26"/>
        </w:rPr>
        <w:t xml:space="preserve"> </w:t>
      </w:r>
      <w:r w:rsidR="00441EA7">
        <w:rPr>
          <w:b/>
          <w:bCs/>
          <w:sz w:val="26"/>
          <w:szCs w:val="26"/>
        </w:rPr>
        <w:t xml:space="preserve"> </w:t>
      </w:r>
      <w:r w:rsidRPr="001E47AC">
        <w:rPr>
          <w:b/>
          <w:bCs/>
          <w:sz w:val="26"/>
          <w:szCs w:val="26"/>
        </w:rPr>
        <w:t>C1</w:t>
      </w:r>
      <w:proofErr w:type="gramEnd"/>
      <w:r w:rsidRPr="001E47AC">
        <w:rPr>
          <w:b/>
          <w:bCs/>
          <w:sz w:val="26"/>
          <w:szCs w:val="26"/>
        </w:rPr>
        <w:t xml:space="preserve"> ,  </w:t>
      </w:r>
      <w:proofErr w:type="spellStart"/>
      <w:r w:rsidRPr="001E47AC">
        <w:rPr>
          <w:bCs/>
          <w:sz w:val="26"/>
          <w:szCs w:val="26"/>
        </w:rPr>
        <w:t>Dalf</w:t>
      </w:r>
      <w:proofErr w:type="spellEnd"/>
      <w:r w:rsidRPr="001E47AC">
        <w:rPr>
          <w:bCs/>
          <w:sz w:val="26"/>
          <w:szCs w:val="26"/>
        </w:rPr>
        <w:t xml:space="preserve"> </w:t>
      </w:r>
      <w:r w:rsidR="00441EA7">
        <w:rPr>
          <w:bCs/>
          <w:sz w:val="26"/>
          <w:szCs w:val="26"/>
        </w:rPr>
        <w:t xml:space="preserve"> </w:t>
      </w:r>
      <w:r w:rsidRPr="001E47AC">
        <w:rPr>
          <w:b/>
          <w:bCs/>
          <w:sz w:val="26"/>
          <w:szCs w:val="26"/>
        </w:rPr>
        <w:t>C2</w:t>
      </w:r>
      <w:r w:rsidR="00D92EE9" w:rsidRPr="00D92EE9">
        <w:rPr>
          <w:b/>
          <w:bCs/>
          <w:sz w:val="26"/>
          <w:szCs w:val="26"/>
        </w:rPr>
        <w:t xml:space="preserve"> </w:t>
      </w:r>
    </w:p>
    <w:p w:rsidR="007E192A" w:rsidRPr="00604216" w:rsidRDefault="007E192A" w:rsidP="007E192A">
      <w:pPr>
        <w:spacing w:line="360" w:lineRule="auto"/>
        <w:ind w:firstLine="720"/>
        <w:rPr>
          <w:b/>
          <w:bCs/>
          <w:sz w:val="26"/>
          <w:szCs w:val="26"/>
        </w:rPr>
      </w:pPr>
      <w:proofErr w:type="spellStart"/>
      <w:r w:rsidRPr="001E47AC">
        <w:rPr>
          <w:b/>
          <w:bCs/>
          <w:sz w:val="26"/>
          <w:szCs w:val="26"/>
        </w:rPr>
        <w:t>Γερμανική</w:t>
      </w:r>
      <w:proofErr w:type="spellEnd"/>
      <w:r w:rsidRPr="001E47AC">
        <w:rPr>
          <w:b/>
          <w:bCs/>
          <w:sz w:val="26"/>
          <w:szCs w:val="26"/>
        </w:rPr>
        <w:t xml:space="preserve">: </w:t>
      </w:r>
      <w:proofErr w:type="spellStart"/>
      <w:r w:rsidRPr="001E47AC">
        <w:rPr>
          <w:bCs/>
          <w:sz w:val="26"/>
          <w:szCs w:val="26"/>
        </w:rPr>
        <w:t>Zertifikat</w:t>
      </w:r>
      <w:proofErr w:type="spellEnd"/>
      <w:r w:rsidR="00441EA7">
        <w:rPr>
          <w:bCs/>
          <w:sz w:val="26"/>
          <w:szCs w:val="26"/>
        </w:rPr>
        <w:t xml:space="preserve"> </w:t>
      </w:r>
      <w:r w:rsidRPr="001E47AC">
        <w:rPr>
          <w:b/>
          <w:bCs/>
          <w:sz w:val="26"/>
          <w:szCs w:val="26"/>
        </w:rPr>
        <w:t>B2,</w:t>
      </w:r>
      <w:r w:rsidR="00441EA7">
        <w:rPr>
          <w:b/>
          <w:bCs/>
          <w:sz w:val="26"/>
          <w:szCs w:val="26"/>
        </w:rPr>
        <w:tab/>
        <w:t xml:space="preserve"> </w:t>
      </w:r>
      <w:proofErr w:type="spellStart"/>
      <w:r w:rsidRPr="001E47AC">
        <w:rPr>
          <w:bCs/>
          <w:sz w:val="26"/>
          <w:szCs w:val="26"/>
        </w:rPr>
        <w:t>Zertifikat</w:t>
      </w:r>
      <w:proofErr w:type="spellEnd"/>
      <w:r w:rsidR="00441EA7">
        <w:rPr>
          <w:b/>
          <w:bCs/>
          <w:sz w:val="26"/>
          <w:szCs w:val="26"/>
        </w:rPr>
        <w:t xml:space="preserve"> C1</w:t>
      </w:r>
      <w:proofErr w:type="gramStart"/>
      <w:r w:rsidRPr="001E47AC">
        <w:rPr>
          <w:b/>
          <w:bCs/>
          <w:sz w:val="26"/>
          <w:szCs w:val="26"/>
        </w:rPr>
        <w:t xml:space="preserve">, </w:t>
      </w:r>
      <w:r w:rsidR="00441EA7">
        <w:rPr>
          <w:b/>
          <w:bCs/>
          <w:sz w:val="26"/>
          <w:szCs w:val="26"/>
        </w:rPr>
        <w:t xml:space="preserve"> </w:t>
      </w:r>
      <w:proofErr w:type="spellStart"/>
      <w:r w:rsidRPr="001E47AC">
        <w:rPr>
          <w:bCs/>
          <w:sz w:val="26"/>
          <w:szCs w:val="26"/>
        </w:rPr>
        <w:t>Zertifikat</w:t>
      </w:r>
      <w:proofErr w:type="spellEnd"/>
      <w:proofErr w:type="gramEnd"/>
      <w:r w:rsidR="00441EA7">
        <w:rPr>
          <w:b/>
          <w:bCs/>
          <w:sz w:val="26"/>
          <w:szCs w:val="26"/>
        </w:rPr>
        <w:t xml:space="preserve">  </w:t>
      </w:r>
      <w:r w:rsidRPr="001E47AC">
        <w:rPr>
          <w:b/>
          <w:bCs/>
          <w:sz w:val="26"/>
          <w:szCs w:val="26"/>
        </w:rPr>
        <w:t>C2</w:t>
      </w:r>
      <w:r w:rsidRPr="00604216">
        <w:rPr>
          <w:b/>
          <w:bCs/>
          <w:sz w:val="26"/>
          <w:szCs w:val="26"/>
        </w:rPr>
        <w:t xml:space="preserve"> </w:t>
      </w:r>
      <w:r w:rsidRPr="00604216">
        <w:rPr>
          <w:bCs/>
          <w:sz w:val="26"/>
          <w:szCs w:val="26"/>
        </w:rPr>
        <w:t xml:space="preserve"> </w:t>
      </w:r>
    </w:p>
    <w:p w:rsidR="007E192A" w:rsidRPr="00AD6EF4" w:rsidRDefault="007E192A" w:rsidP="007E192A">
      <w:pPr>
        <w:numPr>
          <w:ilvl w:val="0"/>
          <w:numId w:val="5"/>
        </w:numPr>
        <w:suppressAutoHyphens w:val="0"/>
        <w:ind w:left="600"/>
        <w:jc w:val="both"/>
        <w:rPr>
          <w:bCs/>
          <w:sz w:val="26"/>
          <w:szCs w:val="26"/>
          <w:lang w:val="el-GR"/>
        </w:rPr>
      </w:pPr>
      <w:r w:rsidRPr="00AD6EF4">
        <w:rPr>
          <w:bCs/>
          <w:sz w:val="26"/>
          <w:szCs w:val="26"/>
          <w:lang w:val="el-GR"/>
        </w:rPr>
        <w:t>Φοιτητές Πανεπιστημίου Αθηνών</w:t>
      </w:r>
      <w:r w:rsidRPr="00AD6EF4">
        <w:rPr>
          <w:bCs/>
          <w:sz w:val="26"/>
          <w:szCs w:val="26"/>
          <w:lang w:val="el-GR"/>
        </w:rPr>
        <w:tab/>
      </w:r>
      <w:r w:rsidRPr="00AD6EF4">
        <w:rPr>
          <w:bCs/>
          <w:sz w:val="26"/>
          <w:szCs w:val="26"/>
          <w:lang w:val="el-GR"/>
        </w:rPr>
        <w:tab/>
      </w:r>
      <w:r w:rsidRPr="00AD6EF4">
        <w:rPr>
          <w:bCs/>
          <w:sz w:val="26"/>
          <w:szCs w:val="26"/>
          <w:lang w:val="el-GR"/>
        </w:rPr>
        <w:tab/>
      </w:r>
      <w:r w:rsidR="00C221EB">
        <w:rPr>
          <w:b/>
          <w:bCs/>
          <w:sz w:val="26"/>
          <w:szCs w:val="26"/>
          <w:lang w:val="el-GR"/>
        </w:rPr>
        <w:t>40</w:t>
      </w:r>
      <w:r w:rsidRPr="00AD6EF4">
        <w:rPr>
          <w:b/>
          <w:bCs/>
          <w:sz w:val="26"/>
          <w:szCs w:val="26"/>
          <w:lang w:val="el-GR"/>
        </w:rPr>
        <w:t>0,00 €</w:t>
      </w:r>
      <w:r w:rsidRPr="00AD6EF4">
        <w:rPr>
          <w:bCs/>
          <w:sz w:val="26"/>
          <w:szCs w:val="26"/>
          <w:lang w:val="el-GR"/>
        </w:rPr>
        <w:t xml:space="preserve">  ανά γλώσσα </w:t>
      </w:r>
    </w:p>
    <w:p w:rsidR="007E192A" w:rsidRPr="00AD6EF4" w:rsidRDefault="007E192A" w:rsidP="007E192A">
      <w:pPr>
        <w:numPr>
          <w:ilvl w:val="0"/>
          <w:numId w:val="5"/>
        </w:numPr>
        <w:suppressAutoHyphens w:val="0"/>
        <w:ind w:left="600"/>
        <w:jc w:val="both"/>
        <w:rPr>
          <w:b/>
          <w:bCs/>
          <w:sz w:val="26"/>
          <w:szCs w:val="26"/>
          <w:lang w:val="el-GR"/>
        </w:rPr>
      </w:pPr>
      <w:r w:rsidRPr="00AD6EF4">
        <w:rPr>
          <w:bCs/>
          <w:sz w:val="26"/>
          <w:szCs w:val="26"/>
          <w:lang w:val="el-GR"/>
        </w:rPr>
        <w:t>Φοιτητές άλλων ελληνικών Α.Ε.Ι. &amp; Τ.Ε.Ι.</w:t>
      </w:r>
      <w:r w:rsidRPr="00AD6EF4">
        <w:rPr>
          <w:bCs/>
          <w:sz w:val="26"/>
          <w:szCs w:val="26"/>
          <w:lang w:val="el-GR"/>
        </w:rPr>
        <w:tab/>
      </w:r>
      <w:r w:rsidR="00441EA7" w:rsidRPr="005B708F">
        <w:rPr>
          <w:bCs/>
          <w:sz w:val="26"/>
          <w:szCs w:val="26"/>
          <w:lang w:val="el-GR"/>
        </w:rPr>
        <w:tab/>
      </w:r>
      <w:r w:rsidR="00C221EB">
        <w:rPr>
          <w:b/>
          <w:bCs/>
          <w:sz w:val="26"/>
          <w:szCs w:val="26"/>
          <w:lang w:val="el-GR"/>
        </w:rPr>
        <w:t>48</w:t>
      </w:r>
      <w:r w:rsidRPr="00AD6EF4">
        <w:rPr>
          <w:b/>
          <w:bCs/>
          <w:sz w:val="26"/>
          <w:szCs w:val="26"/>
          <w:lang w:val="el-GR"/>
        </w:rPr>
        <w:t xml:space="preserve">0,00 €  </w:t>
      </w:r>
      <w:r w:rsidRPr="00AD6EF4">
        <w:rPr>
          <w:bCs/>
          <w:sz w:val="26"/>
          <w:szCs w:val="26"/>
          <w:lang w:val="el-GR"/>
        </w:rPr>
        <w:t>ανά γλώσσα</w:t>
      </w:r>
      <w:r w:rsidRPr="00AD6EF4">
        <w:rPr>
          <w:b/>
          <w:bCs/>
          <w:sz w:val="26"/>
          <w:szCs w:val="26"/>
          <w:lang w:val="el-GR"/>
        </w:rPr>
        <w:t xml:space="preserve"> </w:t>
      </w:r>
    </w:p>
    <w:p w:rsidR="007E192A" w:rsidRPr="00AD6EF4" w:rsidRDefault="007E192A" w:rsidP="007E192A">
      <w:pPr>
        <w:numPr>
          <w:ilvl w:val="0"/>
          <w:numId w:val="6"/>
        </w:numPr>
        <w:suppressAutoHyphens w:val="0"/>
        <w:ind w:left="600"/>
        <w:jc w:val="both"/>
        <w:rPr>
          <w:bCs/>
          <w:sz w:val="26"/>
          <w:szCs w:val="26"/>
          <w:u w:val="single"/>
          <w:lang w:val="el-GR"/>
        </w:rPr>
      </w:pPr>
      <w:r w:rsidRPr="00AD6EF4">
        <w:rPr>
          <w:bCs/>
          <w:sz w:val="26"/>
          <w:szCs w:val="26"/>
          <w:lang w:val="el-GR"/>
        </w:rPr>
        <w:t xml:space="preserve">Εργαζόμενοι και άλλοι ενδιαφερόμενοι           </w:t>
      </w:r>
      <w:r w:rsidRPr="00AD6EF4">
        <w:rPr>
          <w:bCs/>
          <w:sz w:val="26"/>
          <w:szCs w:val="26"/>
          <w:lang w:val="el-GR"/>
        </w:rPr>
        <w:tab/>
      </w:r>
      <w:r w:rsidR="00C221EB">
        <w:rPr>
          <w:b/>
          <w:bCs/>
          <w:sz w:val="26"/>
          <w:szCs w:val="26"/>
          <w:lang w:val="el-GR"/>
        </w:rPr>
        <w:t>580</w:t>
      </w:r>
      <w:r w:rsidRPr="00AD6EF4">
        <w:rPr>
          <w:b/>
          <w:bCs/>
          <w:sz w:val="26"/>
          <w:szCs w:val="26"/>
          <w:lang w:val="el-GR"/>
        </w:rPr>
        <w:t>,00 €</w:t>
      </w:r>
      <w:r w:rsidRPr="00AD6EF4">
        <w:rPr>
          <w:bCs/>
          <w:sz w:val="26"/>
          <w:szCs w:val="26"/>
          <w:lang w:val="el-GR"/>
        </w:rPr>
        <w:t xml:space="preserve">  ανά γλώσσα</w:t>
      </w:r>
    </w:p>
    <w:p w:rsidR="007E192A" w:rsidRPr="00604216" w:rsidRDefault="007E192A" w:rsidP="007E192A">
      <w:pPr>
        <w:jc w:val="both"/>
        <w:rPr>
          <w:bCs/>
          <w:sz w:val="26"/>
          <w:szCs w:val="26"/>
          <w:u w:val="single"/>
          <w:lang w:val="el-GR"/>
        </w:rPr>
      </w:pPr>
      <w:r w:rsidRPr="00AD6EF4">
        <w:rPr>
          <w:b/>
          <w:bCs/>
          <w:sz w:val="26"/>
          <w:szCs w:val="26"/>
          <w:u w:val="single"/>
          <w:lang w:val="el-GR"/>
        </w:rPr>
        <w:t xml:space="preserve">Ειδικά </w:t>
      </w:r>
      <w:r w:rsidRPr="00D06EE0">
        <w:rPr>
          <w:b/>
          <w:bCs/>
          <w:sz w:val="26"/>
          <w:szCs w:val="26"/>
          <w:u w:val="single"/>
          <w:lang w:val="el-GR"/>
        </w:rPr>
        <w:t>προγράμματα</w:t>
      </w:r>
      <w:r w:rsidR="00D06EE0" w:rsidRPr="00D06EE0">
        <w:rPr>
          <w:b/>
          <w:bCs/>
          <w:sz w:val="26"/>
          <w:szCs w:val="26"/>
          <w:u w:val="single"/>
          <w:lang w:val="el-GR"/>
        </w:rPr>
        <w:t>:</w:t>
      </w:r>
      <w:r w:rsidRPr="00604216">
        <w:rPr>
          <w:bCs/>
          <w:sz w:val="26"/>
          <w:szCs w:val="26"/>
          <w:u w:val="single"/>
          <w:lang w:val="el-GR"/>
        </w:rPr>
        <w:t xml:space="preserve"> </w:t>
      </w:r>
    </w:p>
    <w:p w:rsidR="007E192A" w:rsidRPr="00C673B2" w:rsidRDefault="007E192A" w:rsidP="007E192A">
      <w:pPr>
        <w:ind w:left="600"/>
        <w:jc w:val="both"/>
        <w:rPr>
          <w:bCs/>
          <w:sz w:val="16"/>
          <w:szCs w:val="16"/>
          <w:lang w:val="el-GR"/>
        </w:rPr>
      </w:pPr>
    </w:p>
    <w:p w:rsidR="007E192A" w:rsidRPr="00604216" w:rsidRDefault="007E192A" w:rsidP="007E192A">
      <w:pPr>
        <w:numPr>
          <w:ilvl w:val="0"/>
          <w:numId w:val="5"/>
        </w:numPr>
        <w:suppressAutoHyphens w:val="0"/>
        <w:ind w:left="600"/>
        <w:jc w:val="both"/>
        <w:rPr>
          <w:bCs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t>Φοιτητές Πανεπιστημίου Αθηνών</w:t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/>
          <w:bCs/>
          <w:sz w:val="26"/>
          <w:szCs w:val="26"/>
          <w:lang w:val="el-GR"/>
        </w:rPr>
        <w:t>200,00 €</w:t>
      </w:r>
      <w:r w:rsidRPr="00604216">
        <w:rPr>
          <w:bCs/>
          <w:sz w:val="26"/>
          <w:szCs w:val="26"/>
          <w:lang w:val="el-GR"/>
        </w:rPr>
        <w:t xml:space="preserve">  ανά γλώσσα </w:t>
      </w:r>
    </w:p>
    <w:p w:rsidR="007E192A" w:rsidRPr="00604216" w:rsidRDefault="007E192A" w:rsidP="007E192A">
      <w:pPr>
        <w:numPr>
          <w:ilvl w:val="0"/>
          <w:numId w:val="5"/>
        </w:numPr>
        <w:suppressAutoHyphens w:val="0"/>
        <w:ind w:left="600"/>
        <w:jc w:val="both"/>
        <w:rPr>
          <w:bCs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t>Φοιτητές άλλων ελληνικών Α.Ε.Ι. &amp; Τ.Ε.Ι.</w:t>
      </w:r>
      <w:r w:rsidR="00441EA7" w:rsidRPr="005B708F">
        <w:rPr>
          <w:bCs/>
          <w:sz w:val="26"/>
          <w:szCs w:val="26"/>
          <w:lang w:val="el-GR"/>
        </w:rPr>
        <w:tab/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/>
          <w:bCs/>
          <w:sz w:val="26"/>
          <w:szCs w:val="26"/>
          <w:lang w:val="el-GR"/>
        </w:rPr>
        <w:t>250,00 €</w:t>
      </w:r>
      <w:r w:rsidRPr="00604216">
        <w:rPr>
          <w:bCs/>
          <w:sz w:val="26"/>
          <w:szCs w:val="26"/>
          <w:lang w:val="el-GR"/>
        </w:rPr>
        <w:t xml:space="preserve">  ανά γλώσσα </w:t>
      </w:r>
    </w:p>
    <w:p w:rsidR="007E192A" w:rsidRPr="00604216" w:rsidRDefault="007E192A" w:rsidP="007E192A">
      <w:pPr>
        <w:numPr>
          <w:ilvl w:val="0"/>
          <w:numId w:val="5"/>
        </w:numPr>
        <w:suppressAutoHyphens w:val="0"/>
        <w:ind w:left="600"/>
        <w:jc w:val="both"/>
        <w:rPr>
          <w:bCs/>
          <w:sz w:val="26"/>
          <w:szCs w:val="26"/>
          <w:u w:val="single"/>
          <w:lang w:val="el-GR"/>
        </w:rPr>
      </w:pPr>
      <w:r w:rsidRPr="00604216">
        <w:rPr>
          <w:bCs/>
          <w:sz w:val="26"/>
          <w:szCs w:val="26"/>
          <w:lang w:val="el-GR"/>
        </w:rPr>
        <w:t>Εργαζόμενοι και άλλοι ενδιαφερόμενοι</w:t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Cs/>
          <w:sz w:val="26"/>
          <w:szCs w:val="26"/>
          <w:lang w:val="el-GR"/>
        </w:rPr>
        <w:tab/>
      </w:r>
      <w:r w:rsidRPr="00604216">
        <w:rPr>
          <w:b/>
          <w:bCs/>
          <w:sz w:val="26"/>
          <w:szCs w:val="26"/>
          <w:lang w:val="el-GR"/>
        </w:rPr>
        <w:t>350,00 €</w:t>
      </w:r>
      <w:r w:rsidRPr="00604216">
        <w:rPr>
          <w:bCs/>
          <w:sz w:val="26"/>
          <w:szCs w:val="26"/>
          <w:lang w:val="el-GR"/>
        </w:rPr>
        <w:t xml:space="preserve">  ανά γλώσσα </w:t>
      </w:r>
    </w:p>
    <w:p w:rsidR="007E192A" w:rsidRPr="00D1072A" w:rsidRDefault="007E192A" w:rsidP="007E192A">
      <w:pPr>
        <w:jc w:val="both"/>
        <w:rPr>
          <w:bCs/>
          <w:sz w:val="10"/>
          <w:szCs w:val="10"/>
          <w:u w:val="single"/>
          <w:lang w:val="el-GR"/>
        </w:rPr>
      </w:pPr>
    </w:p>
    <w:p w:rsidR="007E192A" w:rsidRPr="0069164D" w:rsidRDefault="007E192A" w:rsidP="007E19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lang w:val="el-GR"/>
        </w:rPr>
      </w:pPr>
      <w:r w:rsidRPr="0069164D">
        <w:rPr>
          <w:bCs/>
        </w:rPr>
        <w:t>ALPHA</w:t>
      </w:r>
      <w:r w:rsidRPr="0069164D">
        <w:rPr>
          <w:bCs/>
          <w:lang w:val="el-GR"/>
        </w:rPr>
        <w:t xml:space="preserve"> </w:t>
      </w:r>
      <w:r w:rsidRPr="0069164D">
        <w:rPr>
          <w:bCs/>
        </w:rPr>
        <w:t>BANK</w:t>
      </w:r>
      <w:r w:rsidRPr="0069164D">
        <w:rPr>
          <w:bCs/>
          <w:lang w:val="el-GR"/>
        </w:rPr>
        <w:t xml:space="preserve"> ΑΕ </w:t>
      </w:r>
      <w:r w:rsidRPr="0069164D">
        <w:rPr>
          <w:b/>
          <w:bCs/>
          <w:lang w:val="el-GR"/>
        </w:rPr>
        <w:t>(Αριθ. Λογαρ. 802002001000227</w:t>
      </w:r>
      <w:r w:rsidRPr="0069164D">
        <w:rPr>
          <w:bCs/>
          <w:lang w:val="el-GR"/>
        </w:rPr>
        <w:t xml:space="preserve">, </w:t>
      </w:r>
      <w:r w:rsidRPr="0069164D">
        <w:rPr>
          <w:b/>
          <w:bCs/>
          <w:lang w:val="el-GR"/>
        </w:rPr>
        <w:t>Ειδικός Λογαριασμός Κονδυλίων Έρευνας ΕΚΠΑ)</w:t>
      </w:r>
    </w:p>
    <w:p w:rsidR="007E192A" w:rsidRPr="0069164D" w:rsidRDefault="007E192A" w:rsidP="007E19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lang w:val="el-GR"/>
        </w:rPr>
      </w:pPr>
      <w:proofErr w:type="gramStart"/>
      <w:r w:rsidRPr="0069164D">
        <w:rPr>
          <w:b/>
          <w:bCs/>
          <w:i/>
        </w:rPr>
        <w:t>IBAN</w:t>
      </w:r>
      <w:r w:rsidRPr="0069164D">
        <w:rPr>
          <w:b/>
          <w:bCs/>
          <w:i/>
          <w:lang w:val="el-GR"/>
        </w:rPr>
        <w:t xml:space="preserve"> :</w:t>
      </w:r>
      <w:proofErr w:type="gramEnd"/>
      <w:r w:rsidRPr="0069164D">
        <w:rPr>
          <w:b/>
          <w:bCs/>
          <w:i/>
          <w:lang w:val="el-GR"/>
        </w:rPr>
        <w:t xml:space="preserve">  </w:t>
      </w:r>
      <w:r w:rsidRPr="0069164D">
        <w:rPr>
          <w:b/>
          <w:bCs/>
          <w:i/>
        </w:rPr>
        <w:t>GR</w:t>
      </w:r>
      <w:r w:rsidRPr="0069164D">
        <w:rPr>
          <w:b/>
          <w:bCs/>
          <w:i/>
          <w:lang w:val="el-GR"/>
        </w:rPr>
        <w:t>0301408020802002001000227</w:t>
      </w:r>
    </w:p>
    <w:p w:rsidR="00DD0A28" w:rsidRPr="00DD0A28" w:rsidRDefault="00DD0A28" w:rsidP="00DD0A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0"/>
          <w:szCs w:val="20"/>
          <w:lang w:val="el-GR"/>
        </w:rPr>
      </w:pPr>
      <w:r w:rsidRPr="00DD0A28">
        <w:rPr>
          <w:bCs/>
          <w:i/>
          <w:sz w:val="20"/>
          <w:szCs w:val="20"/>
          <w:lang w:val="el-GR"/>
        </w:rPr>
        <w:t xml:space="preserve">Δυνατότητα κατάθεσης διδάκτρων μέσω συσκευής </w:t>
      </w:r>
      <w:r w:rsidRPr="00DD0A28">
        <w:rPr>
          <w:bCs/>
          <w:i/>
          <w:sz w:val="20"/>
          <w:szCs w:val="20"/>
        </w:rPr>
        <w:t>POS</w:t>
      </w:r>
      <w:r w:rsidRPr="00DD0A28">
        <w:rPr>
          <w:bCs/>
          <w:i/>
          <w:sz w:val="20"/>
          <w:szCs w:val="20"/>
          <w:lang w:val="el-GR"/>
        </w:rPr>
        <w:t xml:space="preserve"> και ηλεκτρονικής πληρωμής (</w:t>
      </w:r>
      <w:r w:rsidRPr="00DD0A28">
        <w:rPr>
          <w:bCs/>
          <w:i/>
          <w:sz w:val="20"/>
          <w:szCs w:val="20"/>
        </w:rPr>
        <w:t>e</w:t>
      </w:r>
      <w:r w:rsidRPr="00DD0A28">
        <w:rPr>
          <w:bCs/>
          <w:i/>
          <w:sz w:val="20"/>
          <w:szCs w:val="20"/>
          <w:lang w:val="el-GR"/>
        </w:rPr>
        <w:t>-</w:t>
      </w:r>
      <w:r w:rsidRPr="00DD0A28">
        <w:rPr>
          <w:bCs/>
          <w:i/>
          <w:sz w:val="20"/>
          <w:szCs w:val="20"/>
        </w:rPr>
        <w:t>banking</w:t>
      </w:r>
      <w:r w:rsidRPr="00DD0A28">
        <w:rPr>
          <w:bCs/>
          <w:i/>
          <w:sz w:val="20"/>
          <w:szCs w:val="20"/>
          <w:lang w:val="el-GR"/>
        </w:rPr>
        <w:t>) για όσους το επιθυμούν.</w:t>
      </w:r>
      <w:r w:rsidRPr="00DD0A28">
        <w:rPr>
          <w:bCs/>
          <w:sz w:val="20"/>
          <w:szCs w:val="20"/>
          <w:lang w:val="el-GR"/>
        </w:rPr>
        <w:t xml:space="preserve"> </w:t>
      </w:r>
    </w:p>
    <w:p w:rsidR="00DD0A28" w:rsidRPr="00DD0A28" w:rsidRDefault="00DD0A28" w:rsidP="007E19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8"/>
          <w:szCs w:val="8"/>
          <w:lang w:val="el-GR"/>
        </w:rPr>
      </w:pPr>
    </w:p>
    <w:p w:rsidR="007E192A" w:rsidRPr="008A52D0" w:rsidRDefault="00814766" w:rsidP="009465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lang w:val="el-GR"/>
        </w:rPr>
      </w:pPr>
      <w:r w:rsidRPr="008A52D0">
        <w:rPr>
          <w:b/>
          <w:bCs/>
          <w:i/>
          <w:lang w:val="el-GR"/>
        </w:rPr>
        <w:t>Τα τέλη φοίτησης</w:t>
      </w:r>
      <w:r w:rsidR="002121D3" w:rsidRPr="008A52D0">
        <w:rPr>
          <w:b/>
          <w:bCs/>
          <w:i/>
          <w:lang w:val="el-GR"/>
        </w:rPr>
        <w:t xml:space="preserve">  δε</w:t>
      </w:r>
      <w:r w:rsidR="00A145E4" w:rsidRPr="008A52D0">
        <w:rPr>
          <w:b/>
          <w:bCs/>
          <w:i/>
          <w:lang w:val="el-GR"/>
        </w:rPr>
        <w:t>ν επιστρέφονται σε περίπτωση διακοπής φοίτησης ή μη παρακολούθησης</w:t>
      </w:r>
    </w:p>
    <w:p w:rsidR="00A145E4" w:rsidRPr="00B17D16" w:rsidRDefault="00A145E4" w:rsidP="007E192A">
      <w:pPr>
        <w:jc w:val="both"/>
        <w:rPr>
          <w:bCs/>
          <w:sz w:val="10"/>
          <w:szCs w:val="10"/>
          <w:u w:val="single"/>
          <w:lang w:val="el-GR"/>
        </w:rPr>
      </w:pPr>
    </w:p>
    <w:p w:rsidR="00B17D16" w:rsidRPr="00D1072A" w:rsidRDefault="007E192A" w:rsidP="00B17D16">
      <w:pPr>
        <w:jc w:val="both"/>
        <w:rPr>
          <w:b/>
          <w:bCs/>
          <w:i/>
          <w:sz w:val="16"/>
          <w:szCs w:val="16"/>
          <w:u w:val="single"/>
          <w:lang w:val="el-GR"/>
        </w:rPr>
      </w:pPr>
      <w:r w:rsidRPr="00A145E4">
        <w:rPr>
          <w:bCs/>
          <w:u w:val="single"/>
          <w:lang w:val="el-GR"/>
        </w:rPr>
        <w:t xml:space="preserve">Όσοι εγγράφονται σε περισσότερες από μία γλώσσες δικαιούνται έκπτωση </w:t>
      </w:r>
      <w:r w:rsidRPr="00A145E4">
        <w:rPr>
          <w:b/>
          <w:bCs/>
          <w:u w:val="single"/>
          <w:lang w:val="el-GR"/>
        </w:rPr>
        <w:t>20%</w:t>
      </w:r>
      <w:r w:rsidRPr="00A145E4">
        <w:rPr>
          <w:bCs/>
          <w:u w:val="single"/>
          <w:lang w:val="el-GR"/>
        </w:rPr>
        <w:t xml:space="preserve"> για τις επιπλέον γλώσσες.</w:t>
      </w:r>
      <w:r w:rsidRPr="00A145E4">
        <w:rPr>
          <w:bCs/>
          <w:lang w:val="el-GR"/>
        </w:rPr>
        <w:tab/>
      </w:r>
    </w:p>
    <w:p w:rsidR="007E192A" w:rsidRPr="00604216" w:rsidRDefault="007E192A" w:rsidP="007E192A">
      <w:pPr>
        <w:jc w:val="center"/>
        <w:rPr>
          <w:b/>
          <w:bCs/>
          <w:i/>
          <w:sz w:val="26"/>
          <w:szCs w:val="26"/>
          <w:u w:val="single"/>
          <w:lang w:val="el-GR"/>
        </w:rPr>
      </w:pPr>
      <w:r w:rsidRPr="00604216">
        <w:rPr>
          <w:b/>
          <w:bCs/>
          <w:i/>
          <w:sz w:val="26"/>
          <w:szCs w:val="26"/>
          <w:u w:val="single"/>
          <w:lang w:val="el-GR"/>
        </w:rPr>
        <w:t>Ε Π Α Ν Α Λ Η Π Τ Ι Κ Ε Σ    &amp;   Κ Α ΤΑ Τ Α Κ Τ Η Ρ Ι Ε Σ    Ε Ξ Ε Τ Α Σ Ε Ι Σ</w:t>
      </w:r>
    </w:p>
    <w:p w:rsidR="00B17D16" w:rsidRPr="009A622F" w:rsidRDefault="007E192A" w:rsidP="009A622F">
      <w:pPr>
        <w:ind w:firstLine="510"/>
        <w:jc w:val="both"/>
        <w:rPr>
          <w:b/>
          <w:bCs/>
          <w:sz w:val="10"/>
          <w:szCs w:val="10"/>
          <w:lang w:val="el-GR"/>
        </w:rPr>
      </w:pPr>
      <w:r w:rsidRPr="00604216">
        <w:rPr>
          <w:bCs/>
          <w:sz w:val="26"/>
          <w:szCs w:val="26"/>
          <w:lang w:val="el-GR"/>
        </w:rPr>
        <w:t>Οι αιτήσεις για συμμετοχή στις επαναληπτικές και τις κατατακτήριες εξετάσεις θα κατατίθεντα</w:t>
      </w:r>
      <w:r w:rsidR="00FD3411">
        <w:rPr>
          <w:bCs/>
          <w:sz w:val="26"/>
          <w:szCs w:val="26"/>
          <w:lang w:val="el-GR"/>
        </w:rPr>
        <w:t xml:space="preserve">ι στη Γραμματεία του ΔΞΓ </w:t>
      </w:r>
      <w:r w:rsidR="00FD3411" w:rsidRPr="00DA08DB">
        <w:rPr>
          <w:bCs/>
          <w:sz w:val="26"/>
          <w:szCs w:val="26"/>
          <w:lang w:val="el-GR"/>
        </w:rPr>
        <w:t xml:space="preserve">από </w:t>
      </w:r>
      <w:r w:rsidR="00DA08DB" w:rsidRPr="00DA08DB">
        <w:rPr>
          <w:bCs/>
          <w:sz w:val="26"/>
          <w:szCs w:val="26"/>
          <w:lang w:val="el-GR"/>
        </w:rPr>
        <w:t>31 Αυγούστου</w:t>
      </w:r>
      <w:r w:rsidRPr="00DA08DB">
        <w:rPr>
          <w:bCs/>
          <w:sz w:val="26"/>
          <w:szCs w:val="26"/>
          <w:lang w:val="el-GR"/>
        </w:rPr>
        <w:t xml:space="preserve"> έως </w:t>
      </w:r>
      <w:r w:rsidR="00FD3411" w:rsidRPr="00DA08DB">
        <w:rPr>
          <w:bCs/>
          <w:sz w:val="26"/>
          <w:szCs w:val="26"/>
          <w:lang w:val="el-GR"/>
        </w:rPr>
        <w:t>1</w:t>
      </w:r>
      <w:r w:rsidR="009D338F" w:rsidRPr="00DA08DB">
        <w:rPr>
          <w:bCs/>
          <w:sz w:val="26"/>
          <w:szCs w:val="26"/>
          <w:lang w:val="el-GR"/>
        </w:rPr>
        <w:t>7</w:t>
      </w:r>
      <w:r w:rsidR="00832020" w:rsidRPr="00DA08DB">
        <w:rPr>
          <w:bCs/>
          <w:sz w:val="26"/>
          <w:szCs w:val="26"/>
          <w:lang w:val="el-GR"/>
        </w:rPr>
        <w:t xml:space="preserve"> Σεπτεμβρίου 20</w:t>
      </w:r>
      <w:r w:rsidR="009D338F" w:rsidRPr="00DA08DB">
        <w:rPr>
          <w:bCs/>
          <w:sz w:val="26"/>
          <w:szCs w:val="26"/>
          <w:lang w:val="el-GR"/>
        </w:rPr>
        <w:t>20</w:t>
      </w:r>
      <w:r w:rsidRPr="00604216">
        <w:rPr>
          <w:bCs/>
          <w:sz w:val="26"/>
          <w:szCs w:val="26"/>
          <w:lang w:val="el-GR"/>
        </w:rPr>
        <w:t xml:space="preserve">, </w:t>
      </w:r>
      <w:r w:rsidR="004831B2">
        <w:rPr>
          <w:bCs/>
          <w:sz w:val="26"/>
          <w:szCs w:val="26"/>
          <w:lang w:val="el-GR"/>
        </w:rPr>
        <w:t xml:space="preserve">καθημερινά </w:t>
      </w:r>
      <w:r w:rsidR="00926789">
        <w:rPr>
          <w:bCs/>
          <w:sz w:val="26"/>
          <w:szCs w:val="26"/>
          <w:lang w:val="el-GR"/>
        </w:rPr>
        <w:t>9.00-1</w:t>
      </w:r>
      <w:r w:rsidR="00926789" w:rsidRPr="00926789">
        <w:rPr>
          <w:bCs/>
          <w:sz w:val="26"/>
          <w:szCs w:val="26"/>
          <w:lang w:val="el-GR"/>
        </w:rPr>
        <w:t>6</w:t>
      </w:r>
      <w:r w:rsidR="0060255A" w:rsidRPr="0060255A">
        <w:rPr>
          <w:bCs/>
          <w:sz w:val="26"/>
          <w:szCs w:val="26"/>
          <w:lang w:val="el-GR"/>
        </w:rPr>
        <w:t>.00</w:t>
      </w:r>
      <w:r w:rsidRPr="0060255A">
        <w:rPr>
          <w:b/>
          <w:bCs/>
          <w:sz w:val="26"/>
          <w:szCs w:val="26"/>
          <w:lang w:val="el-GR"/>
        </w:rPr>
        <w:t>.</w:t>
      </w:r>
    </w:p>
    <w:p w:rsidR="009A622F" w:rsidRPr="00D1072A" w:rsidRDefault="000C58C6" w:rsidP="000C58C6">
      <w:pPr>
        <w:jc w:val="both"/>
        <w:rPr>
          <w:bCs/>
          <w:sz w:val="10"/>
          <w:szCs w:val="10"/>
          <w:lang w:val="el-GR"/>
        </w:rPr>
      </w:pPr>
      <w:r w:rsidRPr="0060255A">
        <w:rPr>
          <w:bCs/>
          <w:sz w:val="26"/>
          <w:szCs w:val="26"/>
          <w:lang w:val="el-GR"/>
        </w:rPr>
        <w:t xml:space="preserve">          </w:t>
      </w:r>
    </w:p>
    <w:p w:rsidR="007E192A" w:rsidRPr="00B17D16" w:rsidRDefault="000C58C6" w:rsidP="009A622F">
      <w:pPr>
        <w:ind w:firstLine="510"/>
        <w:jc w:val="both"/>
        <w:rPr>
          <w:bCs/>
          <w:sz w:val="26"/>
          <w:szCs w:val="26"/>
          <w:lang w:val="el-GR"/>
        </w:rPr>
      </w:pPr>
      <w:r w:rsidRPr="00D92EE9">
        <w:rPr>
          <w:bCs/>
          <w:sz w:val="26"/>
          <w:szCs w:val="26"/>
          <w:lang w:val="el-GR"/>
        </w:rPr>
        <w:t xml:space="preserve">Οι υποψήφιοι των επαναληπτικών εξετάσεων μπορούν να δηλώσουν τη συμμετοχή τους </w:t>
      </w:r>
      <w:r w:rsidR="00B51A8C" w:rsidRPr="00D92EE9">
        <w:rPr>
          <w:bCs/>
          <w:sz w:val="26"/>
          <w:szCs w:val="26"/>
          <w:lang w:val="el-GR"/>
        </w:rPr>
        <w:t xml:space="preserve">και </w:t>
      </w:r>
      <w:r w:rsidRPr="00D92EE9">
        <w:rPr>
          <w:bCs/>
          <w:sz w:val="26"/>
          <w:szCs w:val="26"/>
          <w:lang w:val="el-GR"/>
        </w:rPr>
        <w:t>τηλεφωνικά.</w:t>
      </w:r>
    </w:p>
    <w:p w:rsidR="00B17D16" w:rsidRPr="00D1072A" w:rsidRDefault="00B17D16" w:rsidP="000C58C6">
      <w:pPr>
        <w:jc w:val="both"/>
        <w:rPr>
          <w:bCs/>
          <w:sz w:val="10"/>
          <w:szCs w:val="10"/>
          <w:lang w:val="el-GR"/>
        </w:rPr>
      </w:pPr>
    </w:p>
    <w:p w:rsidR="007E192A" w:rsidRPr="009A622F" w:rsidRDefault="000C58C6" w:rsidP="007E192A">
      <w:pPr>
        <w:ind w:firstLine="600"/>
        <w:jc w:val="both"/>
        <w:rPr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u w:val="single"/>
          <w:lang w:val="el-GR"/>
        </w:rPr>
        <w:t>Ο</w:t>
      </w:r>
      <w:r w:rsidR="007E192A" w:rsidRPr="00604216">
        <w:rPr>
          <w:b/>
          <w:bCs/>
          <w:sz w:val="26"/>
          <w:szCs w:val="26"/>
          <w:u w:val="single"/>
          <w:lang w:val="el-GR"/>
        </w:rPr>
        <w:t>ι υποψήφιοι των κατατακτηρίων εξετάσεων</w:t>
      </w:r>
      <w:r w:rsidR="007E192A" w:rsidRPr="00604216">
        <w:rPr>
          <w:bCs/>
          <w:sz w:val="26"/>
          <w:szCs w:val="26"/>
          <w:u w:val="single"/>
          <w:lang w:val="el-GR"/>
        </w:rPr>
        <w:t xml:space="preserve"> καταθέτουν </w:t>
      </w:r>
      <w:r w:rsidR="007E192A" w:rsidRPr="00604216">
        <w:rPr>
          <w:b/>
          <w:bCs/>
          <w:sz w:val="26"/>
          <w:szCs w:val="26"/>
          <w:u w:val="single"/>
          <w:lang w:val="el-GR"/>
        </w:rPr>
        <w:t>20,00 €</w:t>
      </w:r>
      <w:r w:rsidR="007E192A" w:rsidRPr="00604216">
        <w:rPr>
          <w:bCs/>
          <w:sz w:val="26"/>
          <w:szCs w:val="26"/>
          <w:lang w:val="el-GR"/>
        </w:rPr>
        <w:t xml:space="preserve"> στην </w:t>
      </w:r>
      <w:r w:rsidR="007E192A" w:rsidRPr="00604216">
        <w:rPr>
          <w:bCs/>
          <w:sz w:val="26"/>
          <w:szCs w:val="26"/>
        </w:rPr>
        <w:t>ALPHA</w:t>
      </w:r>
      <w:r w:rsidR="007E192A" w:rsidRPr="00604216">
        <w:rPr>
          <w:bCs/>
          <w:sz w:val="26"/>
          <w:szCs w:val="26"/>
          <w:lang w:val="el-GR"/>
        </w:rPr>
        <w:t xml:space="preserve"> </w:t>
      </w:r>
      <w:r w:rsidR="007E192A" w:rsidRPr="00604216">
        <w:rPr>
          <w:bCs/>
          <w:sz w:val="26"/>
          <w:szCs w:val="26"/>
        </w:rPr>
        <w:t>BANK</w:t>
      </w:r>
      <w:r w:rsidR="007E192A" w:rsidRPr="00604216">
        <w:rPr>
          <w:bCs/>
          <w:sz w:val="26"/>
          <w:szCs w:val="26"/>
          <w:lang w:val="el-GR"/>
        </w:rPr>
        <w:t xml:space="preserve"> </w:t>
      </w:r>
      <w:r w:rsidR="007E192A" w:rsidRPr="00604216">
        <w:rPr>
          <w:bCs/>
          <w:sz w:val="26"/>
          <w:szCs w:val="26"/>
        </w:rPr>
        <w:t>AE</w:t>
      </w:r>
      <w:r w:rsidR="007E192A" w:rsidRPr="00604216">
        <w:rPr>
          <w:bCs/>
          <w:sz w:val="26"/>
          <w:szCs w:val="26"/>
          <w:lang w:val="el-GR"/>
        </w:rPr>
        <w:t xml:space="preserve"> </w:t>
      </w:r>
      <w:r w:rsidR="007E192A" w:rsidRPr="00604216">
        <w:rPr>
          <w:b/>
          <w:bCs/>
          <w:sz w:val="26"/>
          <w:szCs w:val="26"/>
          <w:lang w:val="el-GR"/>
        </w:rPr>
        <w:t>(αριθ. Λογαρ.: 802002001000227</w:t>
      </w:r>
      <w:r w:rsidR="007E192A" w:rsidRPr="00604216">
        <w:rPr>
          <w:bCs/>
          <w:sz w:val="26"/>
          <w:szCs w:val="26"/>
          <w:lang w:val="el-GR"/>
        </w:rPr>
        <w:t xml:space="preserve">, </w:t>
      </w:r>
      <w:r w:rsidR="007E192A" w:rsidRPr="00604216">
        <w:rPr>
          <w:b/>
          <w:bCs/>
          <w:sz w:val="26"/>
          <w:szCs w:val="26"/>
          <w:lang w:val="el-GR"/>
        </w:rPr>
        <w:t>Ειδικός</w:t>
      </w:r>
      <w:r w:rsidR="007E192A" w:rsidRPr="00604216">
        <w:rPr>
          <w:bCs/>
          <w:sz w:val="26"/>
          <w:szCs w:val="26"/>
          <w:lang w:val="el-GR"/>
        </w:rPr>
        <w:t xml:space="preserve"> </w:t>
      </w:r>
      <w:r w:rsidR="007E192A" w:rsidRPr="00604216">
        <w:rPr>
          <w:b/>
          <w:bCs/>
          <w:sz w:val="26"/>
          <w:szCs w:val="26"/>
          <w:lang w:val="el-GR"/>
        </w:rPr>
        <w:t>Λογαριασμός Κονδυλίων Έρευνας</w:t>
      </w:r>
      <w:r w:rsidR="007E192A" w:rsidRPr="00604216">
        <w:rPr>
          <w:bCs/>
          <w:sz w:val="26"/>
          <w:szCs w:val="26"/>
          <w:lang w:val="el-GR"/>
        </w:rPr>
        <w:t xml:space="preserve"> </w:t>
      </w:r>
      <w:r w:rsidR="003D264D" w:rsidRPr="00604216">
        <w:rPr>
          <w:b/>
          <w:bCs/>
          <w:sz w:val="26"/>
          <w:szCs w:val="26"/>
          <w:lang w:val="el-GR"/>
        </w:rPr>
        <w:t>ΕΚΠΑ</w:t>
      </w:r>
      <w:r w:rsidR="007E192A" w:rsidRPr="00604216">
        <w:rPr>
          <w:b/>
          <w:bCs/>
          <w:sz w:val="26"/>
          <w:szCs w:val="26"/>
          <w:lang w:val="el-GR"/>
        </w:rPr>
        <w:t>)</w:t>
      </w:r>
      <w:r w:rsidR="007E192A" w:rsidRPr="00604216">
        <w:rPr>
          <w:bCs/>
          <w:sz w:val="26"/>
          <w:szCs w:val="26"/>
          <w:lang w:val="el-GR"/>
        </w:rPr>
        <w:t xml:space="preserve"> και </w:t>
      </w:r>
      <w:r w:rsidR="007E192A" w:rsidRPr="00604216">
        <w:rPr>
          <w:b/>
          <w:bCs/>
          <w:sz w:val="26"/>
          <w:szCs w:val="26"/>
          <w:lang w:val="el-GR"/>
        </w:rPr>
        <w:t>αφού</w:t>
      </w:r>
      <w:r w:rsidR="007E192A" w:rsidRPr="00604216">
        <w:rPr>
          <w:bCs/>
          <w:sz w:val="26"/>
          <w:szCs w:val="26"/>
          <w:lang w:val="el-GR"/>
        </w:rPr>
        <w:t xml:space="preserve"> προσκομίσουν το αποδεικτικό κατάθεσης</w:t>
      </w:r>
      <w:r w:rsidR="00832020" w:rsidRPr="00604216">
        <w:rPr>
          <w:bCs/>
          <w:sz w:val="26"/>
          <w:szCs w:val="26"/>
          <w:lang w:val="el-GR"/>
        </w:rPr>
        <w:t xml:space="preserve"> </w:t>
      </w:r>
      <w:r w:rsidR="00832020" w:rsidRPr="009D338F">
        <w:rPr>
          <w:b/>
          <w:bCs/>
          <w:sz w:val="26"/>
          <w:szCs w:val="26"/>
          <w:lang w:val="el-GR"/>
        </w:rPr>
        <w:t>(</w:t>
      </w:r>
      <w:r w:rsidR="003D264D" w:rsidRPr="009D338F">
        <w:rPr>
          <w:b/>
          <w:bCs/>
          <w:sz w:val="26"/>
          <w:szCs w:val="26"/>
          <w:u w:val="single"/>
          <w:lang w:val="el-GR"/>
        </w:rPr>
        <w:t>πρωτότυπο και  2 φωτοτυπίες)</w:t>
      </w:r>
      <w:r w:rsidR="007E192A" w:rsidRPr="00604216">
        <w:rPr>
          <w:bCs/>
          <w:sz w:val="26"/>
          <w:szCs w:val="26"/>
          <w:lang w:val="el-GR"/>
        </w:rPr>
        <w:t xml:space="preserve"> στη Γραμματεία δηλώνουν τη συμμετοχή τους σύμφωνα με την παρακάτω ημερομηνία: </w:t>
      </w:r>
    </w:p>
    <w:p w:rsidR="00B17D16" w:rsidRPr="00D1072A" w:rsidRDefault="00B17D16" w:rsidP="007E192A">
      <w:pPr>
        <w:ind w:firstLine="600"/>
        <w:jc w:val="both"/>
        <w:rPr>
          <w:b/>
          <w:bCs/>
          <w:sz w:val="10"/>
          <w:szCs w:val="10"/>
          <w:u w:val="single"/>
          <w:lang w:val="el-GR"/>
        </w:rPr>
      </w:pPr>
    </w:p>
    <w:p w:rsidR="007E192A" w:rsidRPr="0074427A" w:rsidRDefault="007E192A" w:rsidP="007E192A">
      <w:pPr>
        <w:rPr>
          <w:b/>
          <w:bCs/>
          <w:color w:val="000000"/>
          <w:sz w:val="26"/>
          <w:szCs w:val="26"/>
          <w:lang w:val="el-GR"/>
        </w:rPr>
      </w:pPr>
      <w:r w:rsidRPr="0074427A">
        <w:rPr>
          <w:b/>
          <w:bCs/>
          <w:color w:val="000000"/>
          <w:sz w:val="26"/>
          <w:szCs w:val="26"/>
          <w:u w:val="single"/>
          <w:lang w:val="el-GR"/>
        </w:rPr>
        <w:t xml:space="preserve">Σάββατο  </w:t>
      </w:r>
      <w:r w:rsidR="007D4655" w:rsidRPr="0074427A">
        <w:rPr>
          <w:b/>
          <w:bCs/>
          <w:color w:val="000000"/>
          <w:sz w:val="26"/>
          <w:szCs w:val="26"/>
          <w:u w:val="single"/>
          <w:lang w:val="el-GR"/>
        </w:rPr>
        <w:t>19</w:t>
      </w:r>
      <w:r w:rsidRPr="0074427A">
        <w:rPr>
          <w:b/>
          <w:bCs/>
          <w:color w:val="000000"/>
          <w:sz w:val="26"/>
          <w:szCs w:val="26"/>
          <w:u w:val="single"/>
          <w:lang w:val="el-GR"/>
        </w:rPr>
        <w:t>/9/20</w:t>
      </w:r>
      <w:r w:rsidR="007D4655" w:rsidRPr="0074427A">
        <w:rPr>
          <w:b/>
          <w:bCs/>
          <w:color w:val="000000"/>
          <w:sz w:val="26"/>
          <w:szCs w:val="26"/>
          <w:u w:val="single"/>
          <w:lang w:val="el-GR"/>
        </w:rPr>
        <w:t>20</w:t>
      </w:r>
      <w:r w:rsidRPr="0074427A">
        <w:rPr>
          <w:b/>
          <w:bCs/>
          <w:color w:val="000000"/>
          <w:sz w:val="26"/>
          <w:szCs w:val="26"/>
          <w:u w:val="single"/>
          <w:lang w:val="el-GR"/>
        </w:rPr>
        <w:t xml:space="preserve">  09:00 – 12:00:</w:t>
      </w:r>
      <w:r w:rsidRPr="0074427A">
        <w:rPr>
          <w:b/>
          <w:bCs/>
          <w:color w:val="000000"/>
          <w:sz w:val="26"/>
          <w:szCs w:val="26"/>
          <w:lang w:val="el-GR"/>
        </w:rPr>
        <w:t xml:space="preserve">  </w:t>
      </w:r>
    </w:p>
    <w:p w:rsidR="007E192A" w:rsidRPr="0074427A" w:rsidRDefault="007E192A" w:rsidP="007E192A">
      <w:pPr>
        <w:rPr>
          <w:b/>
          <w:bCs/>
          <w:color w:val="000000"/>
          <w:sz w:val="10"/>
          <w:szCs w:val="10"/>
          <w:lang w:val="el-GR"/>
        </w:rPr>
      </w:pPr>
    </w:p>
    <w:p w:rsidR="007E192A" w:rsidRPr="0074427A" w:rsidRDefault="007E192A" w:rsidP="007E192A">
      <w:pPr>
        <w:rPr>
          <w:b/>
          <w:bCs/>
          <w:color w:val="000000"/>
          <w:sz w:val="26"/>
          <w:szCs w:val="26"/>
          <w:u w:val="single"/>
          <w:lang w:val="el-GR"/>
        </w:rPr>
      </w:pPr>
      <w:r w:rsidRPr="0074427A">
        <w:rPr>
          <w:b/>
          <w:bCs/>
          <w:color w:val="000000"/>
          <w:sz w:val="26"/>
          <w:szCs w:val="26"/>
          <w:lang w:val="el-GR"/>
        </w:rPr>
        <w:t xml:space="preserve">Αγγλική – Αραβική – Γαλλική – Ιαπωνική – Κινεζική -  Νορβηγική – </w:t>
      </w:r>
      <w:r w:rsidR="00F230AA" w:rsidRPr="0074427A">
        <w:rPr>
          <w:b/>
          <w:bCs/>
          <w:color w:val="000000"/>
          <w:sz w:val="26"/>
          <w:szCs w:val="26"/>
          <w:lang w:val="el-GR"/>
        </w:rPr>
        <w:t xml:space="preserve">Ουγγρική - </w:t>
      </w:r>
      <w:r w:rsidRPr="0074427A">
        <w:rPr>
          <w:b/>
          <w:bCs/>
          <w:color w:val="000000"/>
          <w:sz w:val="26"/>
          <w:szCs w:val="26"/>
          <w:lang w:val="el-GR"/>
        </w:rPr>
        <w:t>Περσική – Ρωσική – Σερβική – Τουρκική</w:t>
      </w:r>
      <w:r w:rsidR="002F6F0E" w:rsidRPr="0074427A">
        <w:rPr>
          <w:b/>
          <w:bCs/>
          <w:color w:val="000000"/>
          <w:sz w:val="26"/>
          <w:szCs w:val="26"/>
          <w:lang w:val="el-GR"/>
        </w:rPr>
        <w:t xml:space="preserve"> – Φινλανδική </w:t>
      </w:r>
      <w:r w:rsidR="000972C6" w:rsidRPr="0074427A">
        <w:rPr>
          <w:b/>
          <w:bCs/>
          <w:color w:val="000000"/>
          <w:sz w:val="26"/>
          <w:szCs w:val="26"/>
          <w:lang w:val="el-GR"/>
        </w:rPr>
        <w:t>.</w:t>
      </w:r>
    </w:p>
    <w:p w:rsidR="00B17D16" w:rsidRPr="0074427A" w:rsidRDefault="00B17D16" w:rsidP="007E192A">
      <w:pPr>
        <w:rPr>
          <w:b/>
          <w:bCs/>
          <w:color w:val="000000"/>
          <w:sz w:val="10"/>
          <w:szCs w:val="10"/>
          <w:u w:val="single"/>
          <w:lang w:val="el-GR"/>
        </w:rPr>
      </w:pPr>
    </w:p>
    <w:p w:rsidR="007E192A" w:rsidRPr="0074427A" w:rsidRDefault="007E192A" w:rsidP="007E192A">
      <w:pPr>
        <w:rPr>
          <w:b/>
          <w:bCs/>
          <w:color w:val="000000"/>
          <w:sz w:val="26"/>
          <w:szCs w:val="26"/>
          <w:u w:val="single"/>
          <w:lang w:val="el-GR"/>
        </w:rPr>
      </w:pPr>
      <w:r w:rsidRPr="0074427A">
        <w:rPr>
          <w:b/>
          <w:bCs/>
          <w:color w:val="000000"/>
          <w:sz w:val="26"/>
          <w:szCs w:val="26"/>
          <w:u w:val="single"/>
          <w:lang w:val="el-GR"/>
        </w:rPr>
        <w:t xml:space="preserve">Σάββατο  </w:t>
      </w:r>
      <w:r w:rsidR="007D4655" w:rsidRPr="0074427A">
        <w:rPr>
          <w:b/>
          <w:bCs/>
          <w:color w:val="000000"/>
          <w:sz w:val="26"/>
          <w:szCs w:val="26"/>
          <w:u w:val="single"/>
          <w:lang w:val="el-GR"/>
        </w:rPr>
        <w:t>19</w:t>
      </w:r>
      <w:r w:rsidRPr="0074427A">
        <w:rPr>
          <w:b/>
          <w:bCs/>
          <w:color w:val="000000"/>
          <w:sz w:val="26"/>
          <w:szCs w:val="26"/>
          <w:u w:val="single"/>
          <w:lang w:val="el-GR"/>
        </w:rPr>
        <w:t>/9/20</w:t>
      </w:r>
      <w:r w:rsidR="007D4655" w:rsidRPr="0074427A">
        <w:rPr>
          <w:b/>
          <w:bCs/>
          <w:color w:val="000000"/>
          <w:sz w:val="26"/>
          <w:szCs w:val="26"/>
          <w:u w:val="single"/>
          <w:lang w:val="el-GR"/>
        </w:rPr>
        <w:t>20</w:t>
      </w:r>
      <w:r w:rsidRPr="0074427A">
        <w:rPr>
          <w:b/>
          <w:bCs/>
          <w:color w:val="000000"/>
          <w:sz w:val="26"/>
          <w:szCs w:val="26"/>
          <w:u w:val="single"/>
          <w:lang w:val="el-GR"/>
        </w:rPr>
        <w:t xml:space="preserve">  13:00 – 16:00:</w:t>
      </w:r>
    </w:p>
    <w:p w:rsidR="007E192A" w:rsidRPr="00604216" w:rsidRDefault="007E192A" w:rsidP="007E192A">
      <w:pPr>
        <w:rPr>
          <w:b/>
          <w:bCs/>
          <w:color w:val="000000"/>
          <w:sz w:val="26"/>
          <w:szCs w:val="26"/>
          <w:lang w:val="el-GR"/>
        </w:rPr>
      </w:pPr>
      <w:r w:rsidRPr="0074427A">
        <w:rPr>
          <w:b/>
          <w:bCs/>
          <w:color w:val="000000"/>
          <w:sz w:val="26"/>
          <w:szCs w:val="26"/>
          <w:lang w:val="el-GR"/>
        </w:rPr>
        <w:t xml:space="preserve">Αλβανική – </w:t>
      </w:r>
      <w:r w:rsidR="00513429" w:rsidRPr="0074427A">
        <w:rPr>
          <w:b/>
          <w:bCs/>
          <w:color w:val="000000"/>
          <w:sz w:val="26"/>
          <w:szCs w:val="26"/>
          <w:lang w:val="el-GR"/>
        </w:rPr>
        <w:t xml:space="preserve">Βουλγαρική - </w:t>
      </w:r>
      <w:r w:rsidRPr="0074427A">
        <w:rPr>
          <w:b/>
          <w:bCs/>
          <w:color w:val="000000"/>
          <w:sz w:val="26"/>
          <w:szCs w:val="26"/>
          <w:lang w:val="el-GR"/>
        </w:rPr>
        <w:t>Γερμανική –Δανική – Ινδική – Ισπανική – Ιταλική – Κορεατική – Ολλανδική – Πολωνική – Πορτογαλική – Σουηδική –Τσεχική.</w:t>
      </w:r>
    </w:p>
    <w:p w:rsidR="007E192A" w:rsidRPr="00604216" w:rsidRDefault="007E192A" w:rsidP="007E192A">
      <w:pPr>
        <w:jc w:val="center"/>
        <w:rPr>
          <w:b/>
          <w:bCs/>
          <w:i/>
          <w:sz w:val="26"/>
          <w:szCs w:val="26"/>
          <w:u w:val="single"/>
          <w:lang w:val="el-GR"/>
        </w:rPr>
      </w:pPr>
      <w:r w:rsidRPr="00604216">
        <w:rPr>
          <w:b/>
          <w:bCs/>
          <w:i/>
          <w:sz w:val="26"/>
          <w:szCs w:val="26"/>
          <w:u w:val="single"/>
          <w:lang w:val="el-GR"/>
        </w:rPr>
        <w:lastRenderedPageBreak/>
        <w:t xml:space="preserve">ΕΓΓΡΑΦΕΣ    </w:t>
      </w:r>
    </w:p>
    <w:p w:rsidR="007E192A" w:rsidRPr="00C226B0" w:rsidRDefault="007E192A" w:rsidP="007E192A">
      <w:pPr>
        <w:jc w:val="center"/>
        <w:rPr>
          <w:b/>
          <w:bCs/>
          <w:sz w:val="16"/>
          <w:szCs w:val="16"/>
          <w:lang w:val="el-GR"/>
        </w:rPr>
      </w:pPr>
    </w:p>
    <w:p w:rsidR="007E192A" w:rsidRPr="00604216" w:rsidRDefault="007E192A" w:rsidP="00D1072A">
      <w:pPr>
        <w:ind w:firstLine="510"/>
        <w:jc w:val="both"/>
        <w:rPr>
          <w:bCs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t xml:space="preserve">Οι εγγραφές στο Διδασκαλείο Ξένων Γλωσσών για το ακαδημαϊκό έτος </w:t>
      </w:r>
      <w:r w:rsidRPr="00DA08DB">
        <w:rPr>
          <w:bCs/>
          <w:sz w:val="26"/>
          <w:szCs w:val="26"/>
          <w:lang w:val="el-GR"/>
        </w:rPr>
        <w:t>20</w:t>
      </w:r>
      <w:r w:rsidR="00705A1E" w:rsidRPr="00DA08DB">
        <w:rPr>
          <w:bCs/>
          <w:sz w:val="26"/>
          <w:szCs w:val="26"/>
          <w:lang w:val="el-GR"/>
        </w:rPr>
        <w:t>20</w:t>
      </w:r>
      <w:r w:rsidR="004831B2" w:rsidRPr="00DA08DB">
        <w:rPr>
          <w:bCs/>
          <w:sz w:val="26"/>
          <w:szCs w:val="26"/>
          <w:lang w:val="el-GR"/>
        </w:rPr>
        <w:t>-202</w:t>
      </w:r>
      <w:r w:rsidR="00705A1E" w:rsidRPr="00DA08DB">
        <w:rPr>
          <w:bCs/>
          <w:sz w:val="26"/>
          <w:szCs w:val="26"/>
          <w:lang w:val="el-GR"/>
        </w:rPr>
        <w:t>1</w:t>
      </w:r>
      <w:r w:rsidR="004831B2">
        <w:rPr>
          <w:bCs/>
          <w:sz w:val="26"/>
          <w:szCs w:val="26"/>
          <w:lang w:val="el-GR"/>
        </w:rPr>
        <w:t xml:space="preserve"> θα πραγματοποιούνται </w:t>
      </w:r>
      <w:r w:rsidR="00DA08DB">
        <w:rPr>
          <w:bCs/>
          <w:sz w:val="26"/>
          <w:szCs w:val="26"/>
          <w:lang w:val="el-GR"/>
        </w:rPr>
        <w:t>από 31 Αυγούστου</w:t>
      </w:r>
      <w:r w:rsidR="00705A1E" w:rsidRPr="00DA08DB">
        <w:rPr>
          <w:bCs/>
          <w:sz w:val="26"/>
          <w:szCs w:val="26"/>
          <w:lang w:val="el-GR"/>
        </w:rPr>
        <w:t xml:space="preserve"> 2020</w:t>
      </w:r>
      <w:r w:rsidRPr="00604216">
        <w:rPr>
          <w:bCs/>
          <w:sz w:val="26"/>
          <w:szCs w:val="26"/>
          <w:lang w:val="el-GR"/>
        </w:rPr>
        <w:t xml:space="preserve"> καθημερινά και ώρες </w:t>
      </w:r>
      <w:r w:rsidRPr="0060255A">
        <w:rPr>
          <w:bCs/>
          <w:sz w:val="26"/>
          <w:szCs w:val="26"/>
          <w:lang w:val="el-GR"/>
        </w:rPr>
        <w:t>9.00-1</w:t>
      </w:r>
      <w:r w:rsidR="00B0146F" w:rsidRPr="00B0146F">
        <w:rPr>
          <w:bCs/>
          <w:sz w:val="26"/>
          <w:szCs w:val="26"/>
          <w:lang w:val="el-GR"/>
        </w:rPr>
        <w:t>6</w:t>
      </w:r>
      <w:r w:rsidRPr="0060255A">
        <w:rPr>
          <w:bCs/>
          <w:sz w:val="26"/>
          <w:szCs w:val="26"/>
          <w:lang w:val="el-GR"/>
        </w:rPr>
        <w:t>.00</w:t>
      </w:r>
      <w:r w:rsidRPr="00604216">
        <w:rPr>
          <w:bCs/>
          <w:sz w:val="26"/>
          <w:szCs w:val="26"/>
          <w:lang w:val="el-GR"/>
        </w:rPr>
        <w:t xml:space="preserve"> στη Γραμματεία του ΔΞΓ (Ιπποκράτους 7, 2</w:t>
      </w:r>
      <w:r w:rsidRPr="00604216">
        <w:rPr>
          <w:bCs/>
          <w:sz w:val="26"/>
          <w:szCs w:val="26"/>
          <w:vertAlign w:val="superscript"/>
          <w:lang w:val="el-GR"/>
        </w:rPr>
        <w:t>ος</w:t>
      </w:r>
      <w:r w:rsidRPr="00604216">
        <w:rPr>
          <w:bCs/>
          <w:sz w:val="26"/>
          <w:szCs w:val="26"/>
          <w:lang w:val="el-GR"/>
        </w:rPr>
        <w:t xml:space="preserve"> όροφος).</w:t>
      </w:r>
    </w:p>
    <w:p w:rsidR="007E192A" w:rsidRPr="00B17D16" w:rsidRDefault="007E192A" w:rsidP="007E192A">
      <w:pPr>
        <w:jc w:val="both"/>
        <w:rPr>
          <w:bCs/>
          <w:sz w:val="16"/>
          <w:szCs w:val="16"/>
          <w:lang w:val="el-GR"/>
        </w:rPr>
      </w:pPr>
    </w:p>
    <w:p w:rsidR="007E192A" w:rsidRPr="00604216" w:rsidRDefault="007E192A" w:rsidP="00D1072A">
      <w:pPr>
        <w:ind w:firstLine="510"/>
        <w:jc w:val="both"/>
        <w:rPr>
          <w:bCs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t xml:space="preserve">Οι ενδιαφερόμενοι επιλέγουν το τμήμα στο οποίο εγγράφονται με βάση το </w:t>
      </w:r>
      <w:r w:rsidR="0082147E" w:rsidRPr="0082147E">
        <w:rPr>
          <w:bCs/>
          <w:sz w:val="26"/>
          <w:szCs w:val="26"/>
          <w:lang w:val="el-GR"/>
        </w:rPr>
        <w:t xml:space="preserve">                        </w:t>
      </w:r>
      <w:r w:rsidRPr="00604216">
        <w:rPr>
          <w:b/>
          <w:bCs/>
          <w:sz w:val="26"/>
          <w:szCs w:val="26"/>
          <w:lang w:val="el-GR"/>
        </w:rPr>
        <w:t>ΩΡΟΛΟΓΙΟ ΠΡΟΓΡΑΜΜΑ</w:t>
      </w:r>
      <w:r w:rsidRPr="00604216">
        <w:rPr>
          <w:bCs/>
          <w:sz w:val="26"/>
          <w:szCs w:val="26"/>
          <w:lang w:val="el-GR"/>
        </w:rPr>
        <w:t xml:space="preserve"> (</w:t>
      </w:r>
      <w:hyperlink r:id="rId20" w:history="1">
        <w:r w:rsidRPr="00604216">
          <w:rPr>
            <w:rStyle w:val="-"/>
            <w:bCs/>
            <w:sz w:val="26"/>
            <w:szCs w:val="26"/>
          </w:rPr>
          <w:t>www</w:t>
        </w:r>
        <w:r w:rsidRPr="00604216">
          <w:rPr>
            <w:rStyle w:val="-"/>
            <w:bCs/>
            <w:sz w:val="26"/>
            <w:szCs w:val="26"/>
            <w:lang w:val="el-GR"/>
          </w:rPr>
          <w:t>.</w:t>
        </w:r>
        <w:proofErr w:type="spellStart"/>
        <w:r w:rsidRPr="00604216">
          <w:rPr>
            <w:rStyle w:val="-"/>
            <w:bCs/>
            <w:sz w:val="26"/>
            <w:szCs w:val="26"/>
          </w:rPr>
          <w:t>didaskaleio</w:t>
        </w:r>
        <w:proofErr w:type="spellEnd"/>
        <w:r w:rsidRPr="00604216">
          <w:rPr>
            <w:rStyle w:val="-"/>
            <w:bCs/>
            <w:sz w:val="26"/>
            <w:szCs w:val="26"/>
            <w:lang w:val="el-GR"/>
          </w:rPr>
          <w:t>.</w:t>
        </w:r>
        <w:proofErr w:type="spellStart"/>
        <w:r w:rsidRPr="00604216">
          <w:rPr>
            <w:rStyle w:val="-"/>
            <w:bCs/>
            <w:sz w:val="26"/>
            <w:szCs w:val="26"/>
          </w:rPr>
          <w:t>uoa</w:t>
        </w:r>
        <w:proofErr w:type="spellEnd"/>
        <w:r w:rsidRPr="00604216">
          <w:rPr>
            <w:rStyle w:val="-"/>
            <w:bCs/>
            <w:sz w:val="26"/>
            <w:szCs w:val="26"/>
            <w:lang w:val="el-GR"/>
          </w:rPr>
          <w:t>.</w:t>
        </w:r>
        <w:proofErr w:type="spellStart"/>
        <w:r w:rsidRPr="00604216">
          <w:rPr>
            <w:rStyle w:val="-"/>
            <w:bCs/>
            <w:sz w:val="26"/>
            <w:szCs w:val="26"/>
          </w:rPr>
          <w:t>gr</w:t>
        </w:r>
        <w:proofErr w:type="spellEnd"/>
      </w:hyperlink>
      <w:r w:rsidRPr="00604216">
        <w:rPr>
          <w:bCs/>
          <w:sz w:val="26"/>
          <w:szCs w:val="26"/>
          <w:lang w:val="el-GR"/>
        </w:rPr>
        <w:t>), όπου αναφέρονται αναλυτικά όλες οι επιλογές τμημάτων ανά γλώσσα και επίπεδο.</w:t>
      </w:r>
    </w:p>
    <w:p w:rsidR="00FD701F" w:rsidRPr="00DA50E4" w:rsidRDefault="00FD701F" w:rsidP="004831B2">
      <w:pPr>
        <w:ind w:left="600"/>
        <w:jc w:val="both"/>
        <w:rPr>
          <w:b/>
          <w:bCs/>
          <w:i/>
          <w:sz w:val="10"/>
          <w:szCs w:val="10"/>
          <w:u w:val="single"/>
          <w:lang w:val="el-GR"/>
        </w:rPr>
      </w:pPr>
    </w:p>
    <w:p w:rsidR="007E192A" w:rsidRPr="00604216" w:rsidRDefault="007E192A" w:rsidP="004831B2">
      <w:pPr>
        <w:ind w:left="600"/>
        <w:jc w:val="both"/>
        <w:rPr>
          <w:b/>
          <w:bCs/>
          <w:i/>
          <w:sz w:val="26"/>
          <w:szCs w:val="26"/>
          <w:u w:val="single"/>
          <w:lang w:val="el-GR"/>
        </w:rPr>
      </w:pPr>
      <w:r w:rsidRPr="00604216">
        <w:rPr>
          <w:b/>
          <w:bCs/>
          <w:i/>
          <w:sz w:val="26"/>
          <w:szCs w:val="26"/>
          <w:u w:val="single"/>
          <w:lang w:val="el-GR"/>
        </w:rPr>
        <w:t>Δ Ι Κ Α Ι Ο Λ Ο Γ Η Τ Ι Κ Α      Ε Γ Γ Ρ Α Φ Η Σ</w:t>
      </w:r>
    </w:p>
    <w:p w:rsidR="007E192A" w:rsidRPr="009536F2" w:rsidRDefault="007E192A" w:rsidP="004831B2">
      <w:pPr>
        <w:ind w:left="600"/>
        <w:jc w:val="both"/>
        <w:rPr>
          <w:bCs/>
          <w:i/>
          <w:sz w:val="16"/>
          <w:szCs w:val="16"/>
          <w:u w:val="single"/>
          <w:lang w:val="el-GR"/>
        </w:rPr>
      </w:pPr>
    </w:p>
    <w:p w:rsidR="007E192A" w:rsidRPr="00604216" w:rsidRDefault="007E192A" w:rsidP="00F70C60">
      <w:pPr>
        <w:numPr>
          <w:ilvl w:val="0"/>
          <w:numId w:val="7"/>
        </w:numPr>
        <w:suppressAutoHyphens w:val="0"/>
        <w:rPr>
          <w:b/>
          <w:bCs/>
          <w:sz w:val="26"/>
          <w:szCs w:val="26"/>
          <w:lang w:val="el-GR"/>
        </w:rPr>
      </w:pPr>
      <w:r w:rsidRPr="00604216">
        <w:rPr>
          <w:b/>
          <w:bCs/>
          <w:sz w:val="26"/>
          <w:szCs w:val="26"/>
          <w:lang w:val="el-GR"/>
        </w:rPr>
        <w:t xml:space="preserve">Αίτηση εγγραφής </w:t>
      </w:r>
      <w:r w:rsidRPr="00604216">
        <w:rPr>
          <w:bCs/>
          <w:sz w:val="26"/>
          <w:szCs w:val="26"/>
          <w:lang w:val="el-GR"/>
        </w:rPr>
        <w:t xml:space="preserve">(διαθέσιμη στο </w:t>
      </w:r>
      <w:hyperlink r:id="rId21" w:history="1">
        <w:r w:rsidRPr="00604216">
          <w:rPr>
            <w:rStyle w:val="-"/>
            <w:bCs/>
            <w:sz w:val="26"/>
            <w:szCs w:val="26"/>
          </w:rPr>
          <w:t>www</w:t>
        </w:r>
        <w:r w:rsidRPr="00604216">
          <w:rPr>
            <w:rStyle w:val="-"/>
            <w:bCs/>
            <w:sz w:val="26"/>
            <w:szCs w:val="26"/>
            <w:lang w:val="el-GR"/>
          </w:rPr>
          <w:t>.</w:t>
        </w:r>
        <w:proofErr w:type="spellStart"/>
        <w:r w:rsidRPr="00604216">
          <w:rPr>
            <w:rStyle w:val="-"/>
            <w:bCs/>
            <w:sz w:val="26"/>
            <w:szCs w:val="26"/>
          </w:rPr>
          <w:t>didaskaleio</w:t>
        </w:r>
        <w:proofErr w:type="spellEnd"/>
        <w:r w:rsidRPr="00604216">
          <w:rPr>
            <w:rStyle w:val="-"/>
            <w:bCs/>
            <w:sz w:val="26"/>
            <w:szCs w:val="26"/>
            <w:lang w:val="el-GR"/>
          </w:rPr>
          <w:t>.</w:t>
        </w:r>
        <w:proofErr w:type="spellStart"/>
        <w:r w:rsidRPr="00604216">
          <w:rPr>
            <w:rStyle w:val="-"/>
            <w:bCs/>
            <w:sz w:val="26"/>
            <w:szCs w:val="26"/>
          </w:rPr>
          <w:t>uoa</w:t>
        </w:r>
        <w:proofErr w:type="spellEnd"/>
        <w:r w:rsidRPr="00604216">
          <w:rPr>
            <w:rStyle w:val="-"/>
            <w:bCs/>
            <w:sz w:val="26"/>
            <w:szCs w:val="26"/>
            <w:lang w:val="el-GR"/>
          </w:rPr>
          <w:t>.</w:t>
        </w:r>
        <w:proofErr w:type="spellStart"/>
        <w:r w:rsidRPr="00604216">
          <w:rPr>
            <w:rStyle w:val="-"/>
            <w:bCs/>
            <w:sz w:val="26"/>
            <w:szCs w:val="26"/>
          </w:rPr>
          <w:t>gr</w:t>
        </w:r>
        <w:proofErr w:type="spellEnd"/>
      </w:hyperlink>
      <w:r w:rsidRPr="00604216">
        <w:rPr>
          <w:bCs/>
          <w:sz w:val="26"/>
          <w:szCs w:val="26"/>
          <w:lang w:val="el-GR"/>
        </w:rPr>
        <w:t xml:space="preserve"> και στη Γραμματεία)</w:t>
      </w:r>
    </w:p>
    <w:p w:rsidR="007E192A" w:rsidRPr="00604216" w:rsidRDefault="007E192A" w:rsidP="00F70C60">
      <w:pPr>
        <w:numPr>
          <w:ilvl w:val="0"/>
          <w:numId w:val="7"/>
        </w:numPr>
        <w:suppressAutoHyphens w:val="0"/>
        <w:rPr>
          <w:b/>
          <w:bCs/>
          <w:sz w:val="26"/>
          <w:szCs w:val="26"/>
          <w:lang w:val="el-GR"/>
        </w:rPr>
      </w:pPr>
      <w:r w:rsidRPr="00604216">
        <w:rPr>
          <w:b/>
          <w:bCs/>
          <w:sz w:val="26"/>
          <w:szCs w:val="26"/>
          <w:lang w:val="el-GR"/>
        </w:rPr>
        <w:t xml:space="preserve">Δύο φωτογραφίες </w:t>
      </w:r>
      <w:r w:rsidRPr="00604216">
        <w:rPr>
          <w:bCs/>
          <w:sz w:val="26"/>
          <w:szCs w:val="26"/>
          <w:lang w:val="el-GR"/>
        </w:rPr>
        <w:t>(για τους εγγραφόμενους για πρώτη φορά)</w:t>
      </w:r>
    </w:p>
    <w:p w:rsidR="007E192A" w:rsidRPr="00604216" w:rsidRDefault="007E192A" w:rsidP="00F70C60">
      <w:pPr>
        <w:numPr>
          <w:ilvl w:val="0"/>
          <w:numId w:val="7"/>
        </w:numPr>
        <w:suppressAutoHyphens w:val="0"/>
        <w:rPr>
          <w:bCs/>
          <w:i/>
          <w:sz w:val="26"/>
          <w:szCs w:val="26"/>
          <w:lang w:val="el-GR"/>
        </w:rPr>
      </w:pPr>
      <w:r w:rsidRPr="00604216">
        <w:rPr>
          <w:b/>
          <w:bCs/>
          <w:sz w:val="26"/>
          <w:szCs w:val="26"/>
          <w:lang w:val="el-GR"/>
        </w:rPr>
        <w:t xml:space="preserve">Δελτίο ταυτότητας του Διδασκαλείου </w:t>
      </w:r>
      <w:r w:rsidRPr="00604216">
        <w:rPr>
          <w:bCs/>
          <w:sz w:val="26"/>
          <w:szCs w:val="26"/>
          <w:lang w:val="el-GR"/>
        </w:rPr>
        <w:t xml:space="preserve">(για τους ήδη εγγεγραμμένους) </w:t>
      </w:r>
    </w:p>
    <w:p w:rsidR="007E192A" w:rsidRPr="00604216" w:rsidRDefault="007E192A" w:rsidP="00F70C60">
      <w:pPr>
        <w:numPr>
          <w:ilvl w:val="0"/>
          <w:numId w:val="7"/>
        </w:numPr>
        <w:suppressAutoHyphens w:val="0"/>
        <w:rPr>
          <w:b/>
          <w:bCs/>
          <w:sz w:val="26"/>
          <w:szCs w:val="26"/>
        </w:rPr>
      </w:pPr>
      <w:r w:rsidRPr="00604216">
        <w:rPr>
          <w:b/>
          <w:bCs/>
          <w:sz w:val="26"/>
          <w:szCs w:val="26"/>
        </w:rPr>
        <w:t xml:space="preserve">Φωτοτυπία αστυνομικής ταυτότητας </w:t>
      </w:r>
    </w:p>
    <w:p w:rsidR="007E192A" w:rsidRPr="00604216" w:rsidRDefault="007E192A" w:rsidP="00F70C60">
      <w:pPr>
        <w:numPr>
          <w:ilvl w:val="0"/>
          <w:numId w:val="7"/>
        </w:numPr>
        <w:suppressAutoHyphens w:val="0"/>
        <w:rPr>
          <w:bCs/>
          <w:i/>
          <w:sz w:val="26"/>
          <w:szCs w:val="26"/>
          <w:u w:val="single"/>
          <w:lang w:val="el-GR"/>
        </w:rPr>
      </w:pPr>
      <w:r w:rsidRPr="00604216">
        <w:rPr>
          <w:b/>
          <w:bCs/>
          <w:sz w:val="26"/>
          <w:szCs w:val="26"/>
          <w:lang w:val="el-GR"/>
        </w:rPr>
        <w:t>Αποδ</w:t>
      </w:r>
      <w:r w:rsidR="00832020" w:rsidRPr="00604216">
        <w:rPr>
          <w:b/>
          <w:bCs/>
          <w:sz w:val="26"/>
          <w:szCs w:val="26"/>
          <w:lang w:val="el-GR"/>
        </w:rPr>
        <w:t>εικτικό κατάθεσης διδάκτρων της</w:t>
      </w:r>
      <w:r w:rsidRPr="00604216">
        <w:rPr>
          <w:b/>
          <w:bCs/>
          <w:sz w:val="26"/>
          <w:szCs w:val="26"/>
          <w:lang w:val="el-GR"/>
        </w:rPr>
        <w:t xml:space="preserve">  </w:t>
      </w:r>
      <w:r w:rsidRPr="00604216">
        <w:rPr>
          <w:b/>
          <w:bCs/>
          <w:sz w:val="26"/>
          <w:szCs w:val="26"/>
        </w:rPr>
        <w:t>ALPHA</w:t>
      </w:r>
      <w:r w:rsidRPr="00604216">
        <w:rPr>
          <w:b/>
          <w:bCs/>
          <w:sz w:val="26"/>
          <w:szCs w:val="26"/>
          <w:lang w:val="el-GR"/>
        </w:rPr>
        <w:t xml:space="preserve"> </w:t>
      </w:r>
      <w:r w:rsidRPr="00604216">
        <w:rPr>
          <w:b/>
          <w:bCs/>
          <w:sz w:val="26"/>
          <w:szCs w:val="26"/>
        </w:rPr>
        <w:t>BANK</w:t>
      </w:r>
      <w:r w:rsidRPr="00604216">
        <w:rPr>
          <w:b/>
          <w:bCs/>
          <w:sz w:val="26"/>
          <w:szCs w:val="26"/>
          <w:lang w:val="el-GR"/>
        </w:rPr>
        <w:t xml:space="preserve">  </w:t>
      </w:r>
      <w:r w:rsidRPr="00604216">
        <w:rPr>
          <w:b/>
          <w:bCs/>
          <w:sz w:val="26"/>
          <w:szCs w:val="26"/>
        </w:rPr>
        <w:t>AE</w:t>
      </w:r>
      <w:r w:rsidRPr="00604216">
        <w:rPr>
          <w:b/>
          <w:bCs/>
          <w:sz w:val="26"/>
          <w:szCs w:val="26"/>
          <w:lang w:val="el-GR"/>
        </w:rPr>
        <w:t xml:space="preserve"> &amp;  2 φωτοτυπίες του αποδεικτικού.</w:t>
      </w:r>
    </w:p>
    <w:p w:rsidR="007E192A" w:rsidRPr="00604216" w:rsidRDefault="007E192A" w:rsidP="00F70C60">
      <w:pPr>
        <w:numPr>
          <w:ilvl w:val="0"/>
          <w:numId w:val="7"/>
        </w:numPr>
        <w:suppressAutoHyphens w:val="0"/>
        <w:rPr>
          <w:b/>
          <w:bCs/>
          <w:sz w:val="26"/>
          <w:szCs w:val="26"/>
          <w:lang w:val="el-GR"/>
        </w:rPr>
      </w:pPr>
      <w:r w:rsidRPr="00604216">
        <w:rPr>
          <w:b/>
          <w:bCs/>
          <w:sz w:val="26"/>
          <w:szCs w:val="26"/>
          <w:lang w:val="el-GR"/>
        </w:rPr>
        <w:t xml:space="preserve">Για τους φοιτητές: Φωτοτυπία ενεργού φοιτητικού εισιτηρίου (πάσο) ή βεβαίωση σπουδών  </w:t>
      </w:r>
      <w:r w:rsidRPr="008A52D0">
        <w:rPr>
          <w:b/>
          <w:bCs/>
          <w:sz w:val="26"/>
          <w:szCs w:val="26"/>
          <w:lang w:val="el-GR"/>
        </w:rPr>
        <w:t>(ακαδ. έτους 20</w:t>
      </w:r>
      <w:r w:rsidR="00705A1E" w:rsidRPr="008A52D0">
        <w:rPr>
          <w:b/>
          <w:bCs/>
          <w:sz w:val="26"/>
          <w:szCs w:val="26"/>
          <w:lang w:val="el-GR"/>
        </w:rPr>
        <w:t>20</w:t>
      </w:r>
      <w:r w:rsidR="004831B2" w:rsidRPr="008A52D0">
        <w:rPr>
          <w:b/>
          <w:bCs/>
          <w:sz w:val="26"/>
          <w:szCs w:val="26"/>
          <w:lang w:val="el-GR"/>
        </w:rPr>
        <w:t>-202</w:t>
      </w:r>
      <w:r w:rsidR="00705A1E" w:rsidRPr="008A52D0">
        <w:rPr>
          <w:b/>
          <w:bCs/>
          <w:sz w:val="26"/>
          <w:szCs w:val="26"/>
          <w:lang w:val="el-GR"/>
        </w:rPr>
        <w:t>1</w:t>
      </w:r>
      <w:r w:rsidRPr="008A52D0">
        <w:rPr>
          <w:b/>
          <w:bCs/>
          <w:sz w:val="26"/>
          <w:szCs w:val="26"/>
          <w:lang w:val="el-GR"/>
        </w:rPr>
        <w:t>)</w:t>
      </w:r>
    </w:p>
    <w:p w:rsidR="007E192A" w:rsidRPr="00604216" w:rsidRDefault="007E192A" w:rsidP="00F70C60">
      <w:pPr>
        <w:numPr>
          <w:ilvl w:val="0"/>
          <w:numId w:val="7"/>
        </w:numPr>
        <w:suppressAutoHyphens w:val="0"/>
        <w:rPr>
          <w:b/>
          <w:bCs/>
          <w:sz w:val="26"/>
          <w:szCs w:val="26"/>
          <w:lang w:val="el-GR"/>
        </w:rPr>
      </w:pPr>
      <w:r w:rsidRPr="00604216">
        <w:rPr>
          <w:b/>
          <w:bCs/>
          <w:sz w:val="26"/>
          <w:szCs w:val="26"/>
          <w:lang w:val="el-GR"/>
        </w:rPr>
        <w:t xml:space="preserve">Για τους πρωτοετείς που δεν έχουν κάνει ακόμη την εγγραφή στην Σχολή τους: </w:t>
      </w:r>
      <w:r w:rsidR="009501AD" w:rsidRPr="009501AD">
        <w:rPr>
          <w:b/>
          <w:bCs/>
          <w:sz w:val="26"/>
          <w:szCs w:val="26"/>
          <w:lang w:val="el-GR"/>
        </w:rPr>
        <w:t xml:space="preserve">             </w:t>
      </w:r>
      <w:r w:rsidRPr="00604216">
        <w:rPr>
          <w:b/>
          <w:bCs/>
          <w:sz w:val="26"/>
          <w:szCs w:val="26"/>
          <w:lang w:val="el-GR"/>
        </w:rPr>
        <w:t xml:space="preserve">το μηχανογραφικό δελτίο επιτυχίας τους </w:t>
      </w:r>
    </w:p>
    <w:p w:rsidR="007E192A" w:rsidRPr="00F70C60" w:rsidRDefault="007E192A" w:rsidP="00F70C60">
      <w:pPr>
        <w:numPr>
          <w:ilvl w:val="0"/>
          <w:numId w:val="7"/>
        </w:numPr>
        <w:suppressAutoHyphens w:val="0"/>
        <w:rPr>
          <w:b/>
          <w:bCs/>
          <w:sz w:val="26"/>
          <w:szCs w:val="26"/>
          <w:lang w:val="el-GR"/>
        </w:rPr>
      </w:pPr>
      <w:r w:rsidRPr="00604216">
        <w:rPr>
          <w:b/>
          <w:bCs/>
          <w:sz w:val="26"/>
          <w:szCs w:val="26"/>
          <w:lang w:val="el-GR"/>
        </w:rPr>
        <w:t xml:space="preserve">Για τους μεταπτυχιακούς φοιτητές: φωτοτυπία ενεργού φοιτητικού εισιτηρίου (πάσο) ή  βεβαίωση της Γραμματείας του Π.Μ.Σ. </w:t>
      </w:r>
      <w:r w:rsidR="00705A1E" w:rsidRPr="00DA08DB">
        <w:rPr>
          <w:b/>
          <w:bCs/>
          <w:sz w:val="26"/>
          <w:szCs w:val="26"/>
          <w:u w:val="single"/>
          <w:lang w:val="el-GR"/>
        </w:rPr>
        <w:t>(</w:t>
      </w:r>
      <w:proofErr w:type="spellStart"/>
      <w:r w:rsidR="00705A1E" w:rsidRPr="008A52D0">
        <w:rPr>
          <w:b/>
          <w:bCs/>
          <w:sz w:val="26"/>
          <w:szCs w:val="26"/>
          <w:lang w:val="el-GR"/>
        </w:rPr>
        <w:t>ακαδ</w:t>
      </w:r>
      <w:proofErr w:type="spellEnd"/>
      <w:r w:rsidR="00705A1E" w:rsidRPr="008A52D0">
        <w:rPr>
          <w:b/>
          <w:bCs/>
          <w:sz w:val="26"/>
          <w:szCs w:val="26"/>
          <w:lang w:val="el-GR"/>
        </w:rPr>
        <w:t>. έτους 2020-2021</w:t>
      </w:r>
      <w:r w:rsidR="00705A1E" w:rsidRPr="00DA08DB">
        <w:rPr>
          <w:b/>
          <w:bCs/>
          <w:sz w:val="26"/>
          <w:szCs w:val="26"/>
          <w:u w:val="single"/>
          <w:lang w:val="el-GR"/>
        </w:rPr>
        <w:t>)</w:t>
      </w:r>
    </w:p>
    <w:p w:rsidR="00F70C60" w:rsidRPr="00604216" w:rsidRDefault="00F70C60" w:rsidP="00F70C60">
      <w:pPr>
        <w:numPr>
          <w:ilvl w:val="0"/>
          <w:numId w:val="7"/>
        </w:numPr>
        <w:suppressAutoHyphens w:val="0"/>
        <w:rPr>
          <w:b/>
          <w:bCs/>
          <w:sz w:val="26"/>
          <w:szCs w:val="26"/>
          <w:lang w:val="el-GR"/>
        </w:rPr>
      </w:pPr>
      <w:r w:rsidRPr="00604216">
        <w:rPr>
          <w:b/>
          <w:bCs/>
          <w:sz w:val="26"/>
          <w:szCs w:val="26"/>
          <w:lang w:val="el-GR"/>
        </w:rPr>
        <w:t>Για αλλοδαπούς</w:t>
      </w:r>
      <w:r w:rsidR="00813B46">
        <w:rPr>
          <w:b/>
          <w:bCs/>
          <w:sz w:val="26"/>
          <w:szCs w:val="26"/>
          <w:lang w:val="el-GR"/>
        </w:rPr>
        <w:t xml:space="preserve">: Επιθυμητή η </w:t>
      </w:r>
      <w:r w:rsidR="008A52D0">
        <w:rPr>
          <w:b/>
          <w:bCs/>
          <w:sz w:val="26"/>
          <w:szCs w:val="26"/>
          <w:lang w:val="el-GR"/>
        </w:rPr>
        <w:t xml:space="preserve">πιστοποίηση </w:t>
      </w:r>
      <w:r w:rsidR="00813B46">
        <w:rPr>
          <w:b/>
          <w:bCs/>
          <w:sz w:val="26"/>
          <w:szCs w:val="26"/>
          <w:lang w:val="el-GR"/>
        </w:rPr>
        <w:t xml:space="preserve"> ελληνομάθειας (συνεννόηση με τον διδάσκοντα)</w:t>
      </w:r>
    </w:p>
    <w:p w:rsidR="007E192A" w:rsidRPr="00604216" w:rsidRDefault="00F70C60" w:rsidP="00813B46">
      <w:pPr>
        <w:numPr>
          <w:ilvl w:val="0"/>
          <w:numId w:val="7"/>
        </w:numPr>
        <w:suppressAutoHyphens w:val="0"/>
        <w:jc w:val="both"/>
        <w:rPr>
          <w:b/>
          <w:bCs/>
          <w:sz w:val="26"/>
          <w:szCs w:val="26"/>
          <w:lang w:val="el-GR"/>
        </w:rPr>
      </w:pPr>
      <w:r w:rsidRPr="00604216">
        <w:rPr>
          <w:b/>
          <w:bCs/>
          <w:sz w:val="26"/>
          <w:szCs w:val="26"/>
          <w:lang w:val="el-GR"/>
        </w:rPr>
        <w:t>Για αλλοδαπούς</w:t>
      </w:r>
      <w:r w:rsidRPr="00F70C60">
        <w:rPr>
          <w:b/>
          <w:bCs/>
          <w:sz w:val="26"/>
          <w:szCs w:val="26"/>
          <w:lang w:val="el-GR"/>
        </w:rPr>
        <w:t xml:space="preserve"> </w:t>
      </w:r>
      <w:r w:rsidR="007E192A" w:rsidRPr="00604216">
        <w:rPr>
          <w:bCs/>
          <w:sz w:val="26"/>
          <w:szCs w:val="26"/>
          <w:lang w:val="el-GR"/>
        </w:rPr>
        <w:t>που προέρχοντα</w:t>
      </w:r>
      <w:r w:rsidR="00813B46">
        <w:rPr>
          <w:bCs/>
          <w:sz w:val="26"/>
          <w:szCs w:val="26"/>
          <w:lang w:val="el-GR"/>
        </w:rPr>
        <w:t xml:space="preserve">ι από χώρες εκτός Ε.Ε </w:t>
      </w:r>
      <w:r w:rsidR="00813B46" w:rsidRPr="00813B46">
        <w:rPr>
          <w:b/>
          <w:bCs/>
          <w:sz w:val="26"/>
          <w:szCs w:val="26"/>
          <w:lang w:val="el-GR"/>
        </w:rPr>
        <w:t xml:space="preserve">είναι επιθυμητή η </w:t>
      </w:r>
      <w:r w:rsidR="008A52D0">
        <w:rPr>
          <w:b/>
          <w:bCs/>
          <w:sz w:val="26"/>
          <w:szCs w:val="26"/>
          <w:lang w:val="el-GR"/>
        </w:rPr>
        <w:t xml:space="preserve">πιστοποίηση </w:t>
      </w:r>
      <w:r w:rsidR="004831B2" w:rsidRPr="004831B2">
        <w:rPr>
          <w:b/>
          <w:bCs/>
          <w:sz w:val="26"/>
          <w:szCs w:val="26"/>
          <w:lang w:val="el-GR"/>
        </w:rPr>
        <w:t>ελληνομάθειας</w:t>
      </w:r>
      <w:r w:rsidR="00813B46">
        <w:rPr>
          <w:b/>
          <w:bCs/>
          <w:sz w:val="26"/>
          <w:szCs w:val="26"/>
          <w:lang w:val="el-GR"/>
        </w:rPr>
        <w:t xml:space="preserve"> (συνεννόηση με τον </w:t>
      </w:r>
      <w:r w:rsidR="008A52D0">
        <w:rPr>
          <w:b/>
          <w:bCs/>
          <w:sz w:val="26"/>
          <w:szCs w:val="26"/>
          <w:lang w:val="el-GR"/>
        </w:rPr>
        <w:t>διδάσκοντα</w:t>
      </w:r>
      <w:r w:rsidR="00813B46">
        <w:rPr>
          <w:b/>
          <w:bCs/>
          <w:sz w:val="26"/>
          <w:szCs w:val="26"/>
          <w:lang w:val="el-GR"/>
        </w:rPr>
        <w:t>)</w:t>
      </w:r>
      <w:bookmarkStart w:id="0" w:name="_GoBack"/>
      <w:bookmarkEnd w:id="0"/>
      <w:r w:rsidR="004831B2">
        <w:rPr>
          <w:bCs/>
          <w:sz w:val="26"/>
          <w:szCs w:val="26"/>
          <w:lang w:val="el-GR"/>
        </w:rPr>
        <w:t xml:space="preserve"> και </w:t>
      </w:r>
      <w:r w:rsidR="007E192A" w:rsidRPr="004831B2">
        <w:rPr>
          <w:b/>
          <w:bCs/>
          <w:sz w:val="26"/>
          <w:szCs w:val="26"/>
          <w:lang w:val="el-GR"/>
        </w:rPr>
        <w:t>φωτοτυπία άδειας παραμονής</w:t>
      </w:r>
      <w:r w:rsidR="007E192A" w:rsidRPr="00604216">
        <w:rPr>
          <w:bCs/>
          <w:sz w:val="26"/>
          <w:szCs w:val="26"/>
          <w:lang w:val="el-GR"/>
        </w:rPr>
        <w:t xml:space="preserve"> η οποία θα πρέπει να ισχύει τουλάχιστον μέχρι τη λήξη του προγράμματος διδασκαλίας</w:t>
      </w:r>
      <w:r w:rsidR="004831B2">
        <w:rPr>
          <w:bCs/>
          <w:sz w:val="26"/>
          <w:szCs w:val="26"/>
          <w:lang w:val="el-GR"/>
        </w:rPr>
        <w:t>.</w:t>
      </w:r>
      <w:r w:rsidR="007E192A" w:rsidRPr="00604216">
        <w:rPr>
          <w:b/>
          <w:bCs/>
          <w:sz w:val="26"/>
          <w:szCs w:val="26"/>
          <w:lang w:val="el-GR"/>
        </w:rPr>
        <w:t xml:space="preserve">  </w:t>
      </w:r>
    </w:p>
    <w:p w:rsidR="00763702" w:rsidRPr="009D338F" w:rsidRDefault="00763702" w:rsidP="00763702">
      <w:pPr>
        <w:pStyle w:val="af4"/>
        <w:numPr>
          <w:ilvl w:val="0"/>
          <w:numId w:val="7"/>
        </w:numPr>
        <w:jc w:val="both"/>
        <w:rPr>
          <w:bCs/>
          <w:i/>
          <w:sz w:val="26"/>
          <w:szCs w:val="26"/>
          <w:lang w:val="el-GR"/>
        </w:rPr>
      </w:pPr>
      <w:r w:rsidRPr="009D338F">
        <w:rPr>
          <w:b/>
          <w:bCs/>
          <w:i/>
          <w:sz w:val="26"/>
          <w:szCs w:val="26"/>
          <w:lang w:val="el-GR"/>
        </w:rPr>
        <w:t>Δικαίωμα εγγραφής</w:t>
      </w:r>
      <w:r w:rsidRPr="009D338F">
        <w:rPr>
          <w:bCs/>
          <w:i/>
          <w:sz w:val="26"/>
          <w:szCs w:val="26"/>
          <w:lang w:val="el-GR"/>
        </w:rPr>
        <w:t xml:space="preserve"> στα γλωσσικά μαθήματα και τα </w:t>
      </w:r>
      <w:r w:rsidRPr="009D338F">
        <w:rPr>
          <w:bCs/>
          <w:i/>
          <w:sz w:val="26"/>
          <w:szCs w:val="26"/>
        </w:rPr>
        <w:t>E</w:t>
      </w:r>
      <w:r w:rsidRPr="009D338F">
        <w:rPr>
          <w:bCs/>
          <w:i/>
          <w:sz w:val="26"/>
          <w:szCs w:val="26"/>
          <w:lang w:val="el-GR"/>
        </w:rPr>
        <w:t xml:space="preserve">ιδικά Προγράμματα έχουν οι φοιτητές του Πανεπιστημίου Αθηνών, φοιτητές άλλων </w:t>
      </w:r>
      <w:r w:rsidRPr="009D338F">
        <w:rPr>
          <w:bCs/>
          <w:i/>
          <w:sz w:val="26"/>
          <w:szCs w:val="26"/>
        </w:rPr>
        <w:t>A</w:t>
      </w:r>
      <w:r w:rsidRPr="009D338F">
        <w:rPr>
          <w:bCs/>
          <w:i/>
          <w:sz w:val="26"/>
          <w:szCs w:val="26"/>
          <w:lang w:val="el-GR"/>
        </w:rPr>
        <w:t>.</w:t>
      </w:r>
      <w:r w:rsidRPr="009D338F">
        <w:rPr>
          <w:bCs/>
          <w:i/>
          <w:sz w:val="26"/>
          <w:szCs w:val="26"/>
        </w:rPr>
        <w:t>E</w:t>
      </w:r>
      <w:r w:rsidRPr="009D338F">
        <w:rPr>
          <w:bCs/>
          <w:i/>
          <w:sz w:val="26"/>
          <w:szCs w:val="26"/>
          <w:lang w:val="el-GR"/>
        </w:rPr>
        <w:t>.</w:t>
      </w:r>
      <w:r w:rsidRPr="009D338F">
        <w:rPr>
          <w:bCs/>
          <w:i/>
          <w:sz w:val="26"/>
          <w:szCs w:val="26"/>
        </w:rPr>
        <w:t>I</w:t>
      </w:r>
      <w:r w:rsidRPr="009D338F">
        <w:rPr>
          <w:bCs/>
          <w:i/>
          <w:sz w:val="26"/>
          <w:szCs w:val="26"/>
          <w:lang w:val="el-GR"/>
        </w:rPr>
        <w:t xml:space="preserve">.  και Τ.Ε.Ι., εργαζόμενοι και άλλοι ενδιαφερόμενοι </w:t>
      </w:r>
      <w:r w:rsidRPr="009D338F">
        <w:rPr>
          <w:b/>
          <w:bCs/>
          <w:i/>
          <w:sz w:val="26"/>
          <w:szCs w:val="26"/>
          <w:lang w:val="el-GR"/>
        </w:rPr>
        <w:t>άνω των 18 ετών</w:t>
      </w:r>
      <w:r w:rsidRPr="009D338F">
        <w:rPr>
          <w:bCs/>
          <w:i/>
          <w:sz w:val="26"/>
          <w:szCs w:val="26"/>
          <w:lang w:val="el-GR"/>
        </w:rPr>
        <w:t>.</w:t>
      </w:r>
    </w:p>
    <w:p w:rsidR="007E192A" w:rsidRPr="00604216" w:rsidRDefault="007E192A" w:rsidP="00B941CA">
      <w:pPr>
        <w:ind w:left="2550" w:firstLine="510"/>
        <w:rPr>
          <w:b/>
          <w:bCs/>
          <w:i/>
          <w:sz w:val="26"/>
          <w:szCs w:val="26"/>
          <w:u w:val="single"/>
          <w:lang w:val="el-GR"/>
        </w:rPr>
      </w:pPr>
      <w:r w:rsidRPr="00604216">
        <w:rPr>
          <w:b/>
          <w:bCs/>
          <w:i/>
          <w:sz w:val="26"/>
          <w:szCs w:val="26"/>
          <w:u w:val="single"/>
          <w:lang w:val="el-GR"/>
        </w:rPr>
        <w:t>ΔΙΑΔΙΚΑΣΙΑ ΕΓΓΡΑΦΗΣ</w:t>
      </w:r>
    </w:p>
    <w:p w:rsidR="007E192A" w:rsidRPr="00B941CA" w:rsidRDefault="007E192A" w:rsidP="00D1072A">
      <w:pPr>
        <w:ind w:firstLine="510"/>
        <w:jc w:val="both"/>
        <w:rPr>
          <w:bCs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t>Οι σπουδαστές προσέρχονται στη Γρα</w:t>
      </w:r>
      <w:r w:rsidR="00FC4B27">
        <w:rPr>
          <w:bCs/>
          <w:sz w:val="26"/>
          <w:szCs w:val="26"/>
          <w:lang w:val="el-GR"/>
        </w:rPr>
        <w:t>μματεία, προσκομίζουν τη συμπληρωμένη αίτηση εγγραφής,</w:t>
      </w:r>
      <w:r w:rsidR="002121D3" w:rsidRPr="009D338F">
        <w:rPr>
          <w:bCs/>
          <w:sz w:val="26"/>
          <w:szCs w:val="26"/>
          <w:u w:val="single"/>
          <w:lang w:val="el-GR"/>
        </w:rPr>
        <w:t xml:space="preserve"> </w:t>
      </w:r>
      <w:r w:rsidR="00FC4B27" w:rsidRPr="00FC4B27">
        <w:rPr>
          <w:bCs/>
          <w:sz w:val="26"/>
          <w:szCs w:val="26"/>
          <w:u w:val="single"/>
          <w:lang w:val="el-GR"/>
        </w:rPr>
        <w:t>με</w:t>
      </w:r>
      <w:r w:rsidR="00360DE8" w:rsidRPr="00FC4B27">
        <w:rPr>
          <w:bCs/>
          <w:sz w:val="26"/>
          <w:szCs w:val="26"/>
          <w:u w:val="single"/>
          <w:lang w:val="el-GR"/>
        </w:rPr>
        <w:t xml:space="preserve"> το απ</w:t>
      </w:r>
      <w:r w:rsidR="00360DE8" w:rsidRPr="00FC4B27">
        <w:rPr>
          <w:bCs/>
          <w:sz w:val="26"/>
          <w:szCs w:val="26"/>
          <w:u w:val="single"/>
        </w:rPr>
        <w:t>o</w:t>
      </w:r>
      <w:r w:rsidR="00360DE8" w:rsidRPr="00FC4B27">
        <w:rPr>
          <w:bCs/>
          <w:sz w:val="26"/>
          <w:szCs w:val="26"/>
          <w:u w:val="single"/>
          <w:lang w:val="el-GR"/>
        </w:rPr>
        <w:t>δεικτικό κατάθεσης</w:t>
      </w:r>
      <w:r w:rsidRPr="00FC4B27">
        <w:rPr>
          <w:bCs/>
          <w:sz w:val="26"/>
          <w:szCs w:val="26"/>
          <w:u w:val="single"/>
          <w:lang w:val="el-GR"/>
        </w:rPr>
        <w:t xml:space="preserve"> της  Τραπεζικής συναλλαγής</w:t>
      </w:r>
      <w:r w:rsidR="00360DE8" w:rsidRPr="00FC4B27">
        <w:rPr>
          <w:bCs/>
          <w:sz w:val="26"/>
          <w:szCs w:val="26"/>
          <w:u w:val="single"/>
          <w:lang w:val="el-GR"/>
        </w:rPr>
        <w:t xml:space="preserve"> </w:t>
      </w:r>
      <w:r w:rsidR="00FC4B27" w:rsidRPr="00FC4B27">
        <w:rPr>
          <w:bCs/>
          <w:sz w:val="26"/>
          <w:szCs w:val="26"/>
          <w:u w:val="single"/>
          <w:lang w:val="el-GR"/>
        </w:rPr>
        <w:t xml:space="preserve">της </w:t>
      </w:r>
      <w:r w:rsidR="00FC4B27" w:rsidRPr="00FC4B27">
        <w:rPr>
          <w:bCs/>
          <w:sz w:val="26"/>
          <w:szCs w:val="26"/>
          <w:u w:val="single"/>
        </w:rPr>
        <w:t>ALPHA</w:t>
      </w:r>
      <w:r w:rsidR="00FC4B27" w:rsidRPr="00FC4B27">
        <w:rPr>
          <w:bCs/>
          <w:sz w:val="26"/>
          <w:szCs w:val="26"/>
          <w:u w:val="single"/>
          <w:lang w:val="el-GR"/>
        </w:rPr>
        <w:t xml:space="preserve"> </w:t>
      </w:r>
      <w:r w:rsidR="00FC4B27" w:rsidRPr="00FC4B27">
        <w:rPr>
          <w:bCs/>
          <w:sz w:val="26"/>
          <w:szCs w:val="26"/>
          <w:u w:val="single"/>
        </w:rPr>
        <w:t>BANK</w:t>
      </w:r>
      <w:r w:rsidR="00FC4B27" w:rsidRPr="00FC4B27">
        <w:rPr>
          <w:bCs/>
          <w:sz w:val="26"/>
          <w:szCs w:val="26"/>
          <w:u w:val="single"/>
          <w:lang w:val="el-GR"/>
        </w:rPr>
        <w:t xml:space="preserve"> </w:t>
      </w:r>
      <w:r w:rsidR="00FC4B27" w:rsidRPr="00FC4B27">
        <w:rPr>
          <w:bCs/>
          <w:sz w:val="26"/>
          <w:szCs w:val="26"/>
          <w:u w:val="single"/>
        </w:rPr>
        <w:t>AE</w:t>
      </w:r>
      <w:r w:rsidR="00FC4B27" w:rsidRPr="00FC4B27">
        <w:rPr>
          <w:bCs/>
          <w:sz w:val="26"/>
          <w:szCs w:val="26"/>
          <w:u w:val="single"/>
          <w:lang w:val="el-GR"/>
        </w:rPr>
        <w:t xml:space="preserve"> </w:t>
      </w:r>
      <w:r w:rsidR="00360DE8" w:rsidRPr="00FC4B27">
        <w:rPr>
          <w:bCs/>
          <w:sz w:val="26"/>
          <w:szCs w:val="26"/>
          <w:u w:val="single"/>
          <w:lang w:val="el-GR"/>
        </w:rPr>
        <w:t>και</w:t>
      </w:r>
      <w:r w:rsidR="00360DE8" w:rsidRPr="009D338F">
        <w:rPr>
          <w:bCs/>
          <w:sz w:val="26"/>
          <w:szCs w:val="26"/>
          <w:u w:val="single"/>
          <w:lang w:val="el-GR"/>
        </w:rPr>
        <w:t xml:space="preserve"> δύο φωτοτυπίες του αποδεικτικού</w:t>
      </w:r>
      <w:r w:rsidR="000D2603">
        <w:rPr>
          <w:bCs/>
          <w:sz w:val="26"/>
          <w:szCs w:val="26"/>
          <w:u w:val="single"/>
          <w:lang w:val="el-GR"/>
        </w:rPr>
        <w:t xml:space="preserve"> καθώς και τα υπόλοιπα δικαιολογητικά</w:t>
      </w:r>
      <w:r w:rsidRPr="00604216">
        <w:rPr>
          <w:bCs/>
          <w:sz w:val="26"/>
          <w:szCs w:val="26"/>
          <w:lang w:val="el-GR"/>
        </w:rPr>
        <w:t xml:space="preserve"> στη Γραμματεία γ</w:t>
      </w:r>
      <w:r w:rsidR="00360DE8" w:rsidRPr="00604216">
        <w:rPr>
          <w:bCs/>
          <w:sz w:val="26"/>
          <w:szCs w:val="26"/>
          <w:lang w:val="el-GR"/>
        </w:rPr>
        <w:t>ια να ολοκληρωθεί η εγγραφή</w:t>
      </w:r>
      <w:r w:rsidRPr="00604216">
        <w:rPr>
          <w:bCs/>
          <w:sz w:val="26"/>
          <w:szCs w:val="26"/>
          <w:lang w:val="el-GR"/>
        </w:rPr>
        <w:t>.</w:t>
      </w:r>
      <w:r w:rsidR="00B941CA" w:rsidRPr="00B941CA">
        <w:rPr>
          <w:bCs/>
          <w:sz w:val="26"/>
          <w:szCs w:val="26"/>
          <w:lang w:val="el-GR"/>
        </w:rPr>
        <w:t xml:space="preserve"> </w:t>
      </w:r>
      <w:r w:rsidR="00B941CA" w:rsidRPr="008A52D0">
        <w:rPr>
          <w:b/>
          <w:bCs/>
          <w:sz w:val="26"/>
          <w:szCs w:val="26"/>
          <w:u w:val="single"/>
          <w:lang w:val="el-GR"/>
        </w:rPr>
        <w:t>Η κατάθεση δικαιολογητικών</w:t>
      </w:r>
      <w:r w:rsidR="008A52D0" w:rsidRPr="008A52D0">
        <w:rPr>
          <w:b/>
          <w:bCs/>
          <w:sz w:val="26"/>
          <w:szCs w:val="26"/>
          <w:u w:val="single"/>
          <w:lang w:val="el-GR"/>
        </w:rPr>
        <w:t xml:space="preserve"> για την</w:t>
      </w:r>
      <w:r w:rsidR="0014234C" w:rsidRPr="008A52D0">
        <w:rPr>
          <w:b/>
          <w:bCs/>
          <w:sz w:val="26"/>
          <w:szCs w:val="26"/>
          <w:u w:val="single"/>
          <w:lang w:val="el-GR"/>
        </w:rPr>
        <w:t xml:space="preserve"> </w:t>
      </w:r>
      <w:r w:rsidR="008A52D0" w:rsidRPr="008A52D0">
        <w:rPr>
          <w:b/>
          <w:bCs/>
          <w:sz w:val="26"/>
          <w:szCs w:val="26"/>
          <w:u w:val="single"/>
          <w:lang w:val="el-GR"/>
        </w:rPr>
        <w:t xml:space="preserve">εγγραφή </w:t>
      </w:r>
      <w:r w:rsidR="00B941CA" w:rsidRPr="008A52D0">
        <w:rPr>
          <w:b/>
          <w:bCs/>
          <w:sz w:val="26"/>
          <w:szCs w:val="26"/>
          <w:u w:val="single"/>
          <w:lang w:val="el-GR"/>
        </w:rPr>
        <w:t>δύναται να πραγματοποιηθεί και ηλεκτρονικά</w:t>
      </w:r>
      <w:r w:rsidR="00B941CA">
        <w:rPr>
          <w:b/>
          <w:bCs/>
          <w:sz w:val="26"/>
          <w:szCs w:val="26"/>
          <w:lang w:val="el-GR"/>
        </w:rPr>
        <w:t>.</w:t>
      </w:r>
    </w:p>
    <w:p w:rsidR="007E192A" w:rsidRPr="00DA50E4" w:rsidRDefault="007E192A" w:rsidP="007E192A">
      <w:pPr>
        <w:rPr>
          <w:bCs/>
          <w:sz w:val="10"/>
          <w:szCs w:val="10"/>
          <w:lang w:val="el-GR"/>
        </w:rPr>
      </w:pPr>
    </w:p>
    <w:p w:rsidR="007E192A" w:rsidRPr="00604216" w:rsidRDefault="00D91F47" w:rsidP="00D1072A">
      <w:pPr>
        <w:ind w:firstLine="510"/>
        <w:jc w:val="both"/>
        <w:rPr>
          <w:sz w:val="26"/>
          <w:szCs w:val="26"/>
          <w:lang w:val="el-GR"/>
        </w:rPr>
      </w:pPr>
      <w:r>
        <w:rPr>
          <w:bCs/>
          <w:sz w:val="26"/>
          <w:szCs w:val="26"/>
          <w:lang w:val="el-GR"/>
        </w:rPr>
        <w:t>Για περισσότερες</w:t>
      </w:r>
      <w:r w:rsidR="007E192A" w:rsidRPr="00B941CA">
        <w:rPr>
          <w:bCs/>
          <w:sz w:val="26"/>
          <w:szCs w:val="26"/>
          <w:lang w:val="el-GR"/>
        </w:rPr>
        <w:t xml:space="preserve"> πληροφορίες ή διευκρινίσεις σχετικά με τα τμήματα και τις γλώσσες, οι ενδιαφερόμενοι θα απευθύνονται στους διδάσκον</w:t>
      </w:r>
      <w:r w:rsidR="002A676D" w:rsidRPr="00B941CA">
        <w:rPr>
          <w:bCs/>
          <w:sz w:val="26"/>
          <w:szCs w:val="26"/>
          <w:lang w:val="el-GR"/>
        </w:rPr>
        <w:t xml:space="preserve">τες και συντονιστές των γλωσσών </w:t>
      </w:r>
      <w:r w:rsidR="007E192A" w:rsidRPr="00B941CA">
        <w:rPr>
          <w:bCs/>
          <w:sz w:val="26"/>
          <w:szCs w:val="26"/>
          <w:lang w:val="el-GR"/>
        </w:rPr>
        <w:t>(Ιπποκράτους 7, 2</w:t>
      </w:r>
      <w:r w:rsidR="007E192A" w:rsidRPr="00B941CA">
        <w:rPr>
          <w:bCs/>
          <w:sz w:val="26"/>
          <w:szCs w:val="26"/>
          <w:vertAlign w:val="superscript"/>
          <w:lang w:val="el-GR"/>
        </w:rPr>
        <w:t>ος</w:t>
      </w:r>
      <w:r w:rsidR="007E192A" w:rsidRPr="00B941CA">
        <w:rPr>
          <w:bCs/>
          <w:sz w:val="26"/>
          <w:szCs w:val="26"/>
          <w:lang w:val="el-GR"/>
        </w:rPr>
        <w:t xml:space="preserve"> όροφος,</w:t>
      </w:r>
      <w:r w:rsidR="00360DE8" w:rsidRPr="00B941CA">
        <w:rPr>
          <w:bCs/>
          <w:sz w:val="26"/>
          <w:szCs w:val="26"/>
          <w:lang w:val="el-GR"/>
        </w:rPr>
        <w:t xml:space="preserve"> </w:t>
      </w:r>
      <w:r w:rsidR="007E192A" w:rsidRPr="00B941CA">
        <w:rPr>
          <w:bCs/>
          <w:sz w:val="26"/>
          <w:szCs w:val="26"/>
          <w:lang w:val="el-GR"/>
        </w:rPr>
        <w:t xml:space="preserve"> Γραφείο Διδασκόντων</w:t>
      </w:r>
      <w:r w:rsidR="009D46C0" w:rsidRPr="00B941CA">
        <w:rPr>
          <w:bCs/>
          <w:sz w:val="26"/>
          <w:szCs w:val="26"/>
          <w:lang w:val="el-GR"/>
        </w:rPr>
        <w:t xml:space="preserve"> </w:t>
      </w:r>
      <w:r w:rsidR="003D264D" w:rsidRPr="00B941CA">
        <w:rPr>
          <w:bCs/>
          <w:sz w:val="26"/>
          <w:szCs w:val="26"/>
          <w:lang w:val="el-GR"/>
        </w:rPr>
        <w:t>210</w:t>
      </w:r>
      <w:r w:rsidR="00360DE8" w:rsidRPr="00B941CA">
        <w:rPr>
          <w:bCs/>
          <w:sz w:val="26"/>
          <w:szCs w:val="26"/>
          <w:lang w:val="el-GR"/>
        </w:rPr>
        <w:t xml:space="preserve"> </w:t>
      </w:r>
      <w:r w:rsidR="003D264D" w:rsidRPr="00B941CA">
        <w:rPr>
          <w:bCs/>
          <w:sz w:val="26"/>
          <w:szCs w:val="26"/>
          <w:lang w:val="el-GR"/>
        </w:rPr>
        <w:t>3688268</w:t>
      </w:r>
      <w:r w:rsidR="007E192A" w:rsidRPr="00B941CA">
        <w:rPr>
          <w:bCs/>
          <w:sz w:val="26"/>
          <w:szCs w:val="26"/>
          <w:lang w:val="el-GR"/>
        </w:rPr>
        <w:t>)</w:t>
      </w:r>
      <w:r w:rsidR="007E192A" w:rsidRPr="00B941CA">
        <w:rPr>
          <w:sz w:val="26"/>
          <w:szCs w:val="26"/>
          <w:lang w:val="el-GR"/>
        </w:rPr>
        <w:t>.</w:t>
      </w:r>
    </w:p>
    <w:p w:rsidR="007E192A" w:rsidRPr="00604216" w:rsidRDefault="007E192A" w:rsidP="007E192A">
      <w:pPr>
        <w:jc w:val="both"/>
        <w:rPr>
          <w:bCs/>
          <w:sz w:val="26"/>
          <w:szCs w:val="26"/>
          <w:lang w:val="el-GR"/>
        </w:rPr>
      </w:pPr>
    </w:p>
    <w:p w:rsidR="007E192A" w:rsidRPr="00DA08DB" w:rsidRDefault="007E192A" w:rsidP="007E192A">
      <w:pPr>
        <w:ind w:right="-580"/>
        <w:rPr>
          <w:b/>
          <w:bCs/>
          <w:i/>
          <w:sz w:val="26"/>
          <w:szCs w:val="26"/>
          <w:u w:val="single"/>
          <w:lang w:val="el-GR"/>
        </w:rPr>
      </w:pPr>
      <w:r w:rsidRPr="00DA08DB">
        <w:rPr>
          <w:b/>
          <w:bCs/>
          <w:i/>
          <w:sz w:val="26"/>
          <w:szCs w:val="26"/>
          <w:u w:val="single"/>
          <w:lang w:val="el-GR"/>
        </w:rPr>
        <w:t xml:space="preserve">ΕΝΑΡΞΗ ΜΑΘΗΜΑΤΩΝ: </w:t>
      </w:r>
      <w:r w:rsidR="00EF037D" w:rsidRPr="00DA08DB">
        <w:rPr>
          <w:b/>
          <w:bCs/>
          <w:i/>
          <w:sz w:val="26"/>
          <w:szCs w:val="26"/>
          <w:u w:val="single"/>
          <w:lang w:val="el-GR"/>
        </w:rPr>
        <w:t>19</w:t>
      </w:r>
      <w:r w:rsidRPr="00DA08DB">
        <w:rPr>
          <w:b/>
          <w:bCs/>
          <w:i/>
          <w:sz w:val="26"/>
          <w:szCs w:val="26"/>
          <w:u w:val="single"/>
          <w:lang w:val="el-GR"/>
        </w:rPr>
        <w:t xml:space="preserve"> ΟΚΤΩΒΡΙΟΥ 20</w:t>
      </w:r>
      <w:r w:rsidR="00EF037D" w:rsidRPr="00DA08DB">
        <w:rPr>
          <w:b/>
          <w:bCs/>
          <w:i/>
          <w:sz w:val="26"/>
          <w:szCs w:val="26"/>
          <w:u w:val="single"/>
          <w:lang w:val="el-GR"/>
        </w:rPr>
        <w:t>20</w:t>
      </w:r>
      <w:r w:rsidRPr="00DA08DB">
        <w:rPr>
          <w:b/>
          <w:bCs/>
          <w:i/>
          <w:sz w:val="26"/>
          <w:szCs w:val="26"/>
          <w:u w:val="single"/>
          <w:lang w:val="el-GR"/>
        </w:rPr>
        <w:t xml:space="preserve"> </w:t>
      </w:r>
      <w:r w:rsidR="004831B2" w:rsidRPr="00DA08DB">
        <w:rPr>
          <w:b/>
          <w:bCs/>
          <w:i/>
          <w:sz w:val="26"/>
          <w:szCs w:val="26"/>
          <w:u w:val="single"/>
          <w:lang w:val="el-GR"/>
        </w:rPr>
        <w:t>- ΛΗΞΗ ΜΑΘΗΜΑΤΩΝ : 2</w:t>
      </w:r>
      <w:r w:rsidR="00EF037D" w:rsidRPr="00DA08DB">
        <w:rPr>
          <w:b/>
          <w:bCs/>
          <w:i/>
          <w:sz w:val="26"/>
          <w:szCs w:val="26"/>
          <w:u w:val="single"/>
          <w:lang w:val="el-GR"/>
        </w:rPr>
        <w:t>8</w:t>
      </w:r>
      <w:r w:rsidR="004831B2" w:rsidRPr="00DA08DB">
        <w:rPr>
          <w:b/>
          <w:bCs/>
          <w:i/>
          <w:sz w:val="26"/>
          <w:szCs w:val="26"/>
          <w:u w:val="single"/>
          <w:lang w:val="el-GR"/>
        </w:rPr>
        <w:t xml:space="preserve"> ΜΑΪΟΥ 202</w:t>
      </w:r>
      <w:r w:rsidR="00EF037D" w:rsidRPr="00DA08DB">
        <w:rPr>
          <w:b/>
          <w:bCs/>
          <w:i/>
          <w:sz w:val="26"/>
          <w:szCs w:val="26"/>
          <w:u w:val="single"/>
          <w:lang w:val="el-GR"/>
        </w:rPr>
        <w:t>1</w:t>
      </w:r>
    </w:p>
    <w:p w:rsidR="007E192A" w:rsidRPr="00DA08DB" w:rsidRDefault="007E192A" w:rsidP="007E192A">
      <w:pPr>
        <w:ind w:right="-580"/>
        <w:jc w:val="center"/>
        <w:rPr>
          <w:b/>
          <w:bCs/>
          <w:i/>
          <w:sz w:val="10"/>
          <w:szCs w:val="10"/>
          <w:u w:val="single"/>
          <w:lang w:val="el-GR"/>
        </w:rPr>
      </w:pPr>
    </w:p>
    <w:p w:rsidR="007E192A" w:rsidRPr="00604216" w:rsidRDefault="00EF037D" w:rsidP="007E192A">
      <w:pPr>
        <w:ind w:right="-580"/>
        <w:jc w:val="center"/>
        <w:rPr>
          <w:b/>
          <w:bCs/>
          <w:i/>
          <w:sz w:val="26"/>
          <w:szCs w:val="26"/>
          <w:lang w:val="el-GR"/>
        </w:rPr>
      </w:pPr>
      <w:r w:rsidRPr="00DA08DB">
        <w:rPr>
          <w:b/>
          <w:bCs/>
          <w:i/>
          <w:sz w:val="26"/>
          <w:szCs w:val="26"/>
          <w:u w:val="single"/>
          <w:lang w:val="el-GR"/>
        </w:rPr>
        <w:t>ΤΕΛΙΚΕΣ ΕΞΕΤΑΣΕΙΣ : 29</w:t>
      </w:r>
      <w:r w:rsidR="004831B2" w:rsidRPr="00DA08DB">
        <w:rPr>
          <w:b/>
          <w:bCs/>
          <w:i/>
          <w:sz w:val="26"/>
          <w:szCs w:val="26"/>
          <w:u w:val="single"/>
          <w:lang w:val="el-GR"/>
        </w:rPr>
        <w:t>-3</w:t>
      </w:r>
      <w:r w:rsidRPr="00DA08DB">
        <w:rPr>
          <w:b/>
          <w:bCs/>
          <w:i/>
          <w:sz w:val="26"/>
          <w:szCs w:val="26"/>
          <w:u w:val="single"/>
          <w:lang w:val="el-GR"/>
        </w:rPr>
        <w:t>0</w:t>
      </w:r>
      <w:r w:rsidR="004831B2" w:rsidRPr="00DA08DB">
        <w:rPr>
          <w:b/>
          <w:bCs/>
          <w:i/>
          <w:sz w:val="26"/>
          <w:szCs w:val="26"/>
          <w:u w:val="single"/>
          <w:lang w:val="el-GR"/>
        </w:rPr>
        <w:t xml:space="preserve"> ΜΑ</w:t>
      </w:r>
      <w:r w:rsidR="007E192A" w:rsidRPr="00DA08DB">
        <w:rPr>
          <w:b/>
          <w:bCs/>
          <w:i/>
          <w:sz w:val="26"/>
          <w:szCs w:val="26"/>
          <w:u w:val="single"/>
          <w:lang w:val="el-GR"/>
        </w:rPr>
        <w:t>ΙΟΥ 20</w:t>
      </w:r>
      <w:r w:rsidR="004831B2" w:rsidRPr="00DA08DB">
        <w:rPr>
          <w:b/>
          <w:bCs/>
          <w:i/>
          <w:sz w:val="26"/>
          <w:szCs w:val="26"/>
          <w:u w:val="single"/>
          <w:lang w:val="el-GR"/>
        </w:rPr>
        <w:t>2</w:t>
      </w:r>
      <w:r w:rsidRPr="00DA08DB">
        <w:rPr>
          <w:b/>
          <w:bCs/>
          <w:i/>
          <w:sz w:val="26"/>
          <w:szCs w:val="26"/>
          <w:u w:val="single"/>
          <w:lang w:val="el-GR"/>
        </w:rPr>
        <w:t>1</w:t>
      </w:r>
      <w:r w:rsidR="007E192A" w:rsidRPr="00604216">
        <w:rPr>
          <w:b/>
          <w:bCs/>
          <w:i/>
          <w:sz w:val="26"/>
          <w:szCs w:val="26"/>
          <w:lang w:val="el-GR"/>
        </w:rPr>
        <w:tab/>
        <w:t xml:space="preserve">  </w:t>
      </w:r>
    </w:p>
    <w:p w:rsidR="007E192A" w:rsidRPr="00604216" w:rsidRDefault="007E192A" w:rsidP="007E192A">
      <w:pPr>
        <w:ind w:right="-580"/>
        <w:jc w:val="center"/>
        <w:rPr>
          <w:b/>
          <w:bCs/>
          <w:i/>
          <w:sz w:val="26"/>
          <w:szCs w:val="26"/>
          <w:lang w:val="el-GR"/>
        </w:rPr>
      </w:pPr>
      <w:r w:rsidRPr="00604216">
        <w:rPr>
          <w:bCs/>
          <w:sz w:val="26"/>
          <w:szCs w:val="26"/>
          <w:lang w:val="el-GR"/>
        </w:rPr>
        <w:t xml:space="preserve">   </w:t>
      </w:r>
      <w:r w:rsidRPr="00604216">
        <w:rPr>
          <w:bCs/>
          <w:sz w:val="26"/>
          <w:szCs w:val="26"/>
          <w:lang w:val="el-GR"/>
        </w:rPr>
        <w:tab/>
        <w:t xml:space="preserve">                                                                                        </w:t>
      </w:r>
    </w:p>
    <w:p w:rsidR="007E192A" w:rsidRPr="00674F55" w:rsidRDefault="00AD2764" w:rsidP="007E192A">
      <w:pPr>
        <w:rPr>
          <w:color w:val="000000"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 xml:space="preserve">Ηλεκτρονική Σελίδα : </w:t>
      </w:r>
      <w:r w:rsidRPr="008A52D0">
        <w:rPr>
          <w:b/>
          <w:bCs/>
          <w:sz w:val="22"/>
          <w:szCs w:val="22"/>
          <w:lang w:val="el-GR"/>
        </w:rPr>
        <w:tab/>
      </w:r>
      <w:r w:rsidR="007E192A" w:rsidRPr="008A52D0">
        <w:rPr>
          <w:b/>
          <w:bCs/>
          <w:sz w:val="22"/>
          <w:szCs w:val="22"/>
        </w:rPr>
        <w:t>www</w:t>
      </w:r>
      <w:hyperlink r:id="rId22" w:history="1">
        <w:r w:rsidR="007E192A" w:rsidRPr="008A52D0">
          <w:rPr>
            <w:rStyle w:val="-"/>
            <w:b/>
            <w:color w:val="000000"/>
            <w:sz w:val="22"/>
            <w:szCs w:val="22"/>
            <w:lang w:val="el-GR"/>
          </w:rPr>
          <w:t>.</w:t>
        </w:r>
        <w:proofErr w:type="spellStart"/>
        <w:r w:rsidR="007E192A" w:rsidRPr="008A52D0">
          <w:rPr>
            <w:rStyle w:val="-"/>
            <w:b/>
            <w:color w:val="000000"/>
            <w:sz w:val="22"/>
            <w:szCs w:val="22"/>
          </w:rPr>
          <w:t>didaskaleio</w:t>
        </w:r>
        <w:proofErr w:type="spellEnd"/>
        <w:r w:rsidR="007E192A" w:rsidRPr="008A52D0">
          <w:rPr>
            <w:rStyle w:val="-"/>
            <w:b/>
            <w:color w:val="000000"/>
            <w:sz w:val="22"/>
            <w:szCs w:val="22"/>
            <w:lang w:val="el-GR"/>
          </w:rPr>
          <w:t>.</w:t>
        </w:r>
        <w:proofErr w:type="spellStart"/>
        <w:r w:rsidR="007E192A" w:rsidRPr="008A52D0">
          <w:rPr>
            <w:rStyle w:val="-"/>
            <w:b/>
            <w:color w:val="000000"/>
            <w:sz w:val="22"/>
            <w:szCs w:val="22"/>
          </w:rPr>
          <w:t>uoa</w:t>
        </w:r>
        <w:proofErr w:type="spellEnd"/>
        <w:r w:rsidR="007E192A" w:rsidRPr="008A52D0">
          <w:rPr>
            <w:rStyle w:val="-"/>
            <w:b/>
            <w:color w:val="000000"/>
            <w:sz w:val="22"/>
            <w:szCs w:val="22"/>
            <w:lang w:val="el-GR"/>
          </w:rPr>
          <w:t>.</w:t>
        </w:r>
        <w:proofErr w:type="spellStart"/>
        <w:r w:rsidR="007E192A" w:rsidRPr="008A52D0">
          <w:rPr>
            <w:rStyle w:val="-"/>
            <w:b/>
            <w:color w:val="000000"/>
            <w:sz w:val="22"/>
            <w:szCs w:val="22"/>
          </w:rPr>
          <w:t>gr</w:t>
        </w:r>
        <w:proofErr w:type="spellEnd"/>
      </w:hyperlink>
      <w:r w:rsidR="007E192A" w:rsidRPr="00674F55">
        <w:rPr>
          <w:color w:val="000000"/>
          <w:sz w:val="22"/>
          <w:szCs w:val="22"/>
          <w:lang w:val="el-GR"/>
        </w:rPr>
        <w:t xml:space="preserve">   </w:t>
      </w:r>
    </w:p>
    <w:p w:rsidR="007E192A" w:rsidRPr="00674F55" w:rsidRDefault="007E192A" w:rsidP="007E192A">
      <w:pPr>
        <w:rPr>
          <w:sz w:val="22"/>
          <w:szCs w:val="22"/>
        </w:rPr>
      </w:pPr>
      <w:r w:rsidRPr="002A676D">
        <w:rPr>
          <w:sz w:val="22"/>
          <w:szCs w:val="22"/>
          <w:lang w:val="el-GR"/>
        </w:rPr>
        <w:t xml:space="preserve"> </w:t>
      </w:r>
      <w:r w:rsidR="00F34314" w:rsidRPr="00674F55">
        <w:rPr>
          <w:sz w:val="22"/>
          <w:szCs w:val="22"/>
        </w:rPr>
        <w:t>e-</w:t>
      </w:r>
      <w:proofErr w:type="gramStart"/>
      <w:r w:rsidR="00F34314" w:rsidRPr="00674F55">
        <w:rPr>
          <w:sz w:val="22"/>
          <w:szCs w:val="22"/>
        </w:rPr>
        <w:t>mail :</w:t>
      </w:r>
      <w:proofErr w:type="gramEnd"/>
      <w:r w:rsidR="00AD2764">
        <w:rPr>
          <w:sz w:val="22"/>
          <w:szCs w:val="22"/>
        </w:rPr>
        <w:tab/>
      </w:r>
      <w:r w:rsidR="00AD2764">
        <w:rPr>
          <w:sz w:val="22"/>
          <w:szCs w:val="22"/>
        </w:rPr>
        <w:tab/>
      </w:r>
      <w:r w:rsidR="00AD2764">
        <w:rPr>
          <w:sz w:val="22"/>
          <w:szCs w:val="22"/>
        </w:rPr>
        <w:tab/>
      </w:r>
      <w:hyperlink r:id="rId23" w:history="1">
        <w:r w:rsidRPr="008A52D0">
          <w:rPr>
            <w:rStyle w:val="-"/>
            <w:sz w:val="22"/>
            <w:szCs w:val="22"/>
          </w:rPr>
          <w:t>secr@didaskaleio.uoa.gr</w:t>
        </w:r>
      </w:hyperlink>
    </w:p>
    <w:p w:rsidR="007E192A" w:rsidRPr="00406EE6" w:rsidRDefault="00C70BA7" w:rsidP="007E192A">
      <w:pPr>
        <w:rPr>
          <w:sz w:val="22"/>
          <w:szCs w:val="22"/>
          <w:lang w:val="el-GR"/>
        </w:rPr>
      </w:pPr>
      <w:r w:rsidRPr="00674F55">
        <w:rPr>
          <w:sz w:val="22"/>
          <w:szCs w:val="22"/>
          <w:lang w:val="el-GR"/>
        </w:rPr>
        <w:t xml:space="preserve">Διεύθυνση: </w:t>
      </w:r>
      <w:r w:rsidRPr="00674F55">
        <w:rPr>
          <w:sz w:val="22"/>
          <w:szCs w:val="22"/>
          <w:lang w:val="el-GR"/>
        </w:rPr>
        <w:tab/>
        <w:t xml:space="preserve">  </w:t>
      </w:r>
      <w:r w:rsidR="00AD2764" w:rsidRPr="00AD2764">
        <w:rPr>
          <w:sz w:val="22"/>
          <w:szCs w:val="22"/>
          <w:lang w:val="el-GR"/>
        </w:rPr>
        <w:tab/>
      </w:r>
      <w:r w:rsidR="007E192A" w:rsidRPr="00674F55">
        <w:rPr>
          <w:sz w:val="22"/>
          <w:szCs w:val="22"/>
          <w:lang w:val="el-GR"/>
        </w:rPr>
        <w:t>Ιπποκράτους 7, 2</w:t>
      </w:r>
      <w:r w:rsidR="007E192A" w:rsidRPr="00674F55">
        <w:rPr>
          <w:sz w:val="22"/>
          <w:szCs w:val="22"/>
          <w:vertAlign w:val="superscript"/>
          <w:lang w:val="el-GR"/>
        </w:rPr>
        <w:t>ος</w:t>
      </w:r>
      <w:r w:rsidR="007E192A" w:rsidRPr="00674F55">
        <w:rPr>
          <w:sz w:val="22"/>
          <w:szCs w:val="22"/>
          <w:lang w:val="el-GR"/>
        </w:rPr>
        <w:t xml:space="preserve"> όροφος Αθήνα</w:t>
      </w:r>
      <w:r w:rsidR="00406EE6" w:rsidRPr="00406EE6">
        <w:rPr>
          <w:sz w:val="22"/>
          <w:szCs w:val="22"/>
          <w:lang w:val="el-GR"/>
        </w:rPr>
        <w:t xml:space="preserve">, </w:t>
      </w:r>
      <w:r w:rsidR="00406EE6">
        <w:rPr>
          <w:sz w:val="22"/>
          <w:szCs w:val="22"/>
          <w:lang w:val="el-GR"/>
        </w:rPr>
        <w:t>Τ.Κ. 10679</w:t>
      </w:r>
    </w:p>
    <w:p w:rsidR="00AD2764" w:rsidRPr="00AD2764" w:rsidRDefault="00903DFA" w:rsidP="00AD2764">
      <w:pPr>
        <w:rPr>
          <w:b/>
          <w:sz w:val="22"/>
          <w:szCs w:val="22"/>
          <w:lang w:val="el-GR"/>
        </w:rPr>
      </w:pPr>
      <w:proofErr w:type="spellStart"/>
      <w:r w:rsidRPr="00674F55">
        <w:rPr>
          <w:sz w:val="22"/>
          <w:szCs w:val="22"/>
          <w:lang w:val="el-GR"/>
        </w:rPr>
        <w:t>Τηλ</w:t>
      </w:r>
      <w:proofErr w:type="spellEnd"/>
      <w:r w:rsidRPr="00674F55">
        <w:rPr>
          <w:sz w:val="22"/>
          <w:szCs w:val="22"/>
          <w:lang w:val="el-GR"/>
        </w:rPr>
        <w:t xml:space="preserve">. επικοινωνίας :  </w:t>
      </w:r>
      <w:r w:rsidR="00AD2764" w:rsidRPr="00AD2764">
        <w:rPr>
          <w:sz w:val="22"/>
          <w:szCs w:val="22"/>
          <w:lang w:val="el-GR"/>
        </w:rPr>
        <w:tab/>
      </w:r>
      <w:r w:rsidR="009D1DCA">
        <w:rPr>
          <w:sz w:val="22"/>
          <w:szCs w:val="22"/>
          <w:lang w:val="el-GR"/>
        </w:rPr>
        <w:t>210 3688262</w:t>
      </w:r>
      <w:r w:rsidR="00C430E6" w:rsidRPr="00674F55">
        <w:rPr>
          <w:sz w:val="22"/>
          <w:szCs w:val="22"/>
          <w:lang w:val="el-GR"/>
        </w:rPr>
        <w:t xml:space="preserve">,  </w:t>
      </w:r>
      <w:r w:rsidR="00F34314" w:rsidRPr="00674F55">
        <w:rPr>
          <w:sz w:val="22"/>
          <w:szCs w:val="22"/>
          <w:lang w:val="el-GR"/>
        </w:rPr>
        <w:t>210 36882</w:t>
      </w:r>
      <w:r w:rsidR="009D1DCA">
        <w:rPr>
          <w:sz w:val="22"/>
          <w:szCs w:val="22"/>
          <w:lang w:val="el-GR"/>
        </w:rPr>
        <w:t>64</w:t>
      </w:r>
      <w:r w:rsidR="00F34314" w:rsidRPr="00674F55">
        <w:rPr>
          <w:sz w:val="22"/>
          <w:szCs w:val="22"/>
          <w:lang w:val="el-GR"/>
        </w:rPr>
        <w:t>,  210 3688265</w:t>
      </w:r>
      <w:r w:rsidR="007E192A" w:rsidRPr="00674F55">
        <w:rPr>
          <w:sz w:val="22"/>
          <w:szCs w:val="22"/>
          <w:lang w:val="el-GR"/>
        </w:rPr>
        <w:t>,  210 3688266,</w:t>
      </w:r>
      <w:r w:rsidRPr="00674F55">
        <w:rPr>
          <w:sz w:val="22"/>
          <w:szCs w:val="22"/>
          <w:lang w:val="el-GR"/>
        </w:rPr>
        <w:t xml:space="preserve"> 210 3688267</w:t>
      </w:r>
      <w:r w:rsidR="009D1DCA">
        <w:rPr>
          <w:sz w:val="22"/>
          <w:szCs w:val="22"/>
          <w:lang w:val="el-GR"/>
        </w:rPr>
        <w:t>, 210 3688204</w:t>
      </w:r>
      <w:r w:rsidR="00F34314" w:rsidRPr="00674F55">
        <w:rPr>
          <w:sz w:val="22"/>
          <w:szCs w:val="22"/>
          <w:lang w:val="el-GR"/>
        </w:rPr>
        <w:t xml:space="preserve">    </w:t>
      </w:r>
      <w:r w:rsidR="00AD2764" w:rsidRPr="00D1072A">
        <w:rPr>
          <w:rStyle w:val="af5"/>
          <w:b w:val="0"/>
          <w:sz w:val="22"/>
          <w:szCs w:val="22"/>
        </w:rPr>
        <w:t>Fax</w:t>
      </w:r>
      <w:r w:rsidR="00AD2764" w:rsidRPr="00D1072A">
        <w:rPr>
          <w:b/>
          <w:sz w:val="22"/>
          <w:szCs w:val="22"/>
          <w:lang w:val="el-GR"/>
        </w:rPr>
        <w:t>:</w:t>
      </w:r>
      <w:r w:rsidR="00AD2764" w:rsidRPr="00D1072A">
        <w:rPr>
          <w:b/>
          <w:sz w:val="22"/>
          <w:szCs w:val="22"/>
        </w:rPr>
        <w:t> </w:t>
      </w:r>
      <w:r w:rsidR="00AD2764" w:rsidRPr="00D1072A">
        <w:rPr>
          <w:sz w:val="22"/>
          <w:szCs w:val="22"/>
          <w:lang w:val="el-GR"/>
        </w:rPr>
        <w:t>210</w:t>
      </w:r>
      <w:r w:rsidR="00AD2764" w:rsidRPr="00AD2764">
        <w:rPr>
          <w:sz w:val="22"/>
          <w:szCs w:val="22"/>
          <w:lang w:val="el-GR"/>
        </w:rPr>
        <w:t xml:space="preserve"> </w:t>
      </w:r>
      <w:r w:rsidR="00AD2764" w:rsidRPr="00D1072A">
        <w:rPr>
          <w:sz w:val="22"/>
          <w:szCs w:val="22"/>
          <w:lang w:val="el-GR"/>
        </w:rPr>
        <w:t>3688285</w:t>
      </w:r>
      <w:r w:rsidR="00AD2764" w:rsidRPr="00D1072A">
        <w:rPr>
          <w:b/>
          <w:sz w:val="22"/>
          <w:szCs w:val="22"/>
          <w:lang w:val="el-GR"/>
        </w:rPr>
        <w:t xml:space="preserve"> </w:t>
      </w:r>
    </w:p>
    <w:p w:rsidR="00D1072A" w:rsidRPr="00AD2764" w:rsidRDefault="00D1072A" w:rsidP="007E192A">
      <w:pPr>
        <w:rPr>
          <w:sz w:val="22"/>
          <w:szCs w:val="22"/>
          <w:lang w:val="el-GR"/>
        </w:rPr>
      </w:pPr>
    </w:p>
    <w:p w:rsidR="007E192A" w:rsidRPr="008A52D0" w:rsidRDefault="007E192A" w:rsidP="00D1072A">
      <w:pPr>
        <w:ind w:left="6120"/>
        <w:rPr>
          <w:bCs/>
          <w:lang w:val="el-GR"/>
        </w:rPr>
      </w:pPr>
      <w:r w:rsidRPr="008A52D0">
        <w:rPr>
          <w:lang w:val="el-GR"/>
        </w:rPr>
        <w:t xml:space="preserve"> </w:t>
      </w:r>
      <w:r w:rsidRPr="008A52D0">
        <w:rPr>
          <w:b/>
          <w:bCs/>
          <w:lang w:val="el-GR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1072A" w:rsidRPr="008A52D0">
        <w:rPr>
          <w:b/>
          <w:bCs/>
          <w:lang w:val="el-GR"/>
        </w:rPr>
        <w:t xml:space="preserve">         </w:t>
      </w:r>
      <w:r w:rsidRPr="008A52D0">
        <w:rPr>
          <w:b/>
          <w:bCs/>
          <w:lang w:val="el-GR"/>
        </w:rPr>
        <w:t xml:space="preserve">Από τη Γραμματεία  </w:t>
      </w:r>
    </w:p>
    <w:p w:rsidR="00604607" w:rsidRPr="00604216" w:rsidRDefault="007E192A" w:rsidP="00DA50E4">
      <w:pPr>
        <w:ind w:left="600" w:firstLine="720"/>
        <w:jc w:val="both"/>
        <w:rPr>
          <w:sz w:val="26"/>
          <w:szCs w:val="26"/>
          <w:lang w:val="el-GR"/>
        </w:rPr>
      </w:pPr>
      <w:r w:rsidRPr="008A52D0">
        <w:rPr>
          <w:b/>
          <w:bCs/>
          <w:lang w:val="el-GR"/>
        </w:rPr>
        <w:t xml:space="preserve">        </w:t>
      </w:r>
      <w:r w:rsidRPr="008A52D0">
        <w:rPr>
          <w:b/>
          <w:bCs/>
          <w:lang w:val="el-GR"/>
        </w:rPr>
        <w:tab/>
      </w:r>
      <w:r w:rsidRPr="008A52D0">
        <w:rPr>
          <w:b/>
          <w:bCs/>
          <w:lang w:val="el-GR"/>
        </w:rPr>
        <w:tab/>
      </w:r>
      <w:r w:rsidRPr="008A52D0">
        <w:rPr>
          <w:b/>
          <w:bCs/>
          <w:lang w:val="el-GR"/>
        </w:rPr>
        <w:tab/>
      </w:r>
      <w:r w:rsidRPr="008A52D0">
        <w:rPr>
          <w:b/>
          <w:bCs/>
          <w:lang w:val="el-GR"/>
        </w:rPr>
        <w:tab/>
      </w:r>
      <w:r w:rsidRPr="008A52D0">
        <w:rPr>
          <w:b/>
          <w:bCs/>
          <w:lang w:val="el-GR"/>
        </w:rPr>
        <w:tab/>
        <w:t xml:space="preserve"> </w:t>
      </w:r>
      <w:r w:rsidR="001C3EA2" w:rsidRPr="008A52D0">
        <w:rPr>
          <w:b/>
          <w:bCs/>
          <w:lang w:val="el-GR"/>
        </w:rPr>
        <w:t xml:space="preserve">                   </w:t>
      </w:r>
      <w:r w:rsidRPr="008A52D0">
        <w:rPr>
          <w:b/>
          <w:bCs/>
          <w:lang w:val="el-GR"/>
        </w:rPr>
        <w:t xml:space="preserve"> του Διδασκαλείου Ξένων Γλωσσών</w:t>
      </w:r>
      <w:r w:rsidRPr="00604216">
        <w:rPr>
          <w:sz w:val="26"/>
          <w:szCs w:val="26"/>
          <w:lang w:val="el-GR"/>
        </w:rPr>
        <w:tab/>
      </w:r>
    </w:p>
    <w:sectPr w:rsidR="00604607" w:rsidRPr="00604216" w:rsidSect="00DF1BB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" w:right="454" w:bottom="227" w:left="284" w:header="284" w:footer="284" w:gutter="567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5E" w:rsidRDefault="0094235E">
      <w:r>
        <w:separator/>
      </w:r>
    </w:p>
  </w:endnote>
  <w:endnote w:type="continuationSeparator" w:id="0">
    <w:p w:rsidR="0094235E" w:rsidRDefault="0094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6D" w:rsidRDefault="002A676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6D" w:rsidRPr="001A09F5" w:rsidRDefault="002A676D">
    <w:pPr>
      <w:pStyle w:val="ad"/>
      <w:ind w:right="360"/>
      <w:rPr>
        <w:sz w:val="20"/>
        <w:szCs w:val="20"/>
        <w:lang w:val="el-G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6D" w:rsidRDefault="002A676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5E" w:rsidRDefault="0094235E">
      <w:r>
        <w:separator/>
      </w:r>
    </w:p>
  </w:footnote>
  <w:footnote w:type="continuationSeparator" w:id="0">
    <w:p w:rsidR="0094235E" w:rsidRDefault="00942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6D" w:rsidRDefault="002A676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6D" w:rsidRPr="00EB26CB" w:rsidRDefault="002A676D" w:rsidP="00EB26C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6D" w:rsidRDefault="002A676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25B0D92"/>
    <w:multiLevelType w:val="hybridMultilevel"/>
    <w:tmpl w:val="98AA43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C4EC6"/>
    <w:multiLevelType w:val="hybridMultilevel"/>
    <w:tmpl w:val="C8528572"/>
    <w:lvl w:ilvl="0" w:tplc="FDAA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148DE"/>
    <w:multiLevelType w:val="hybridMultilevel"/>
    <w:tmpl w:val="D1A689CE"/>
    <w:lvl w:ilvl="0" w:tplc="22DE2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A3AAC"/>
    <w:multiLevelType w:val="hybridMultilevel"/>
    <w:tmpl w:val="423EC524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97D60FE"/>
    <w:multiLevelType w:val="hybridMultilevel"/>
    <w:tmpl w:val="63144B7A"/>
    <w:lvl w:ilvl="0" w:tplc="C31C8A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70BC"/>
    <w:rsid w:val="00010438"/>
    <w:rsid w:val="000160E5"/>
    <w:rsid w:val="00021487"/>
    <w:rsid w:val="000354BD"/>
    <w:rsid w:val="000455FB"/>
    <w:rsid w:val="00047BAE"/>
    <w:rsid w:val="000508E4"/>
    <w:rsid w:val="00050AF3"/>
    <w:rsid w:val="000534AE"/>
    <w:rsid w:val="0006152D"/>
    <w:rsid w:val="0007679A"/>
    <w:rsid w:val="000953F3"/>
    <w:rsid w:val="000972C6"/>
    <w:rsid w:val="000B3336"/>
    <w:rsid w:val="000C2D2F"/>
    <w:rsid w:val="000C58C6"/>
    <w:rsid w:val="000D2603"/>
    <w:rsid w:val="000D4E1B"/>
    <w:rsid w:val="00106E0B"/>
    <w:rsid w:val="0011041C"/>
    <w:rsid w:val="00116F9F"/>
    <w:rsid w:val="00124F87"/>
    <w:rsid w:val="0013341B"/>
    <w:rsid w:val="00134204"/>
    <w:rsid w:val="0014234C"/>
    <w:rsid w:val="001603EB"/>
    <w:rsid w:val="00170E9E"/>
    <w:rsid w:val="0017603D"/>
    <w:rsid w:val="0018051C"/>
    <w:rsid w:val="00194591"/>
    <w:rsid w:val="001A09F5"/>
    <w:rsid w:val="001B6F57"/>
    <w:rsid w:val="001C3EA2"/>
    <w:rsid w:val="001C793F"/>
    <w:rsid w:val="001D2BDD"/>
    <w:rsid w:val="001D4C23"/>
    <w:rsid w:val="001D5AD9"/>
    <w:rsid w:val="001E06E5"/>
    <w:rsid w:val="001E47AC"/>
    <w:rsid w:val="001E7A8F"/>
    <w:rsid w:val="001F12F2"/>
    <w:rsid w:val="001F2BA2"/>
    <w:rsid w:val="002121D3"/>
    <w:rsid w:val="0021298C"/>
    <w:rsid w:val="002161FB"/>
    <w:rsid w:val="00221033"/>
    <w:rsid w:val="00225BD7"/>
    <w:rsid w:val="0023289D"/>
    <w:rsid w:val="00247B5E"/>
    <w:rsid w:val="00254B99"/>
    <w:rsid w:val="00265967"/>
    <w:rsid w:val="00274181"/>
    <w:rsid w:val="002877AA"/>
    <w:rsid w:val="00287963"/>
    <w:rsid w:val="0029233D"/>
    <w:rsid w:val="00294862"/>
    <w:rsid w:val="002A2E87"/>
    <w:rsid w:val="002A44B0"/>
    <w:rsid w:val="002A676D"/>
    <w:rsid w:val="002B0E07"/>
    <w:rsid w:val="002B3698"/>
    <w:rsid w:val="002B7970"/>
    <w:rsid w:val="002B7A2E"/>
    <w:rsid w:val="002E2090"/>
    <w:rsid w:val="002E2852"/>
    <w:rsid w:val="002E5845"/>
    <w:rsid w:val="002F4103"/>
    <w:rsid w:val="002F6F0E"/>
    <w:rsid w:val="003011C5"/>
    <w:rsid w:val="00330252"/>
    <w:rsid w:val="003442CD"/>
    <w:rsid w:val="00344F79"/>
    <w:rsid w:val="00345024"/>
    <w:rsid w:val="0035076B"/>
    <w:rsid w:val="00354EB6"/>
    <w:rsid w:val="00360DE8"/>
    <w:rsid w:val="00381373"/>
    <w:rsid w:val="00385401"/>
    <w:rsid w:val="003B2191"/>
    <w:rsid w:val="003B7ABE"/>
    <w:rsid w:val="003C2EB6"/>
    <w:rsid w:val="003C6329"/>
    <w:rsid w:val="003D1457"/>
    <w:rsid w:val="003D1D87"/>
    <w:rsid w:val="003D264D"/>
    <w:rsid w:val="003E3B59"/>
    <w:rsid w:val="003F6C83"/>
    <w:rsid w:val="00406EE6"/>
    <w:rsid w:val="00421523"/>
    <w:rsid w:val="0042347E"/>
    <w:rsid w:val="004306EF"/>
    <w:rsid w:val="00431A66"/>
    <w:rsid w:val="004324C7"/>
    <w:rsid w:val="004410B2"/>
    <w:rsid w:val="00441EA7"/>
    <w:rsid w:val="00443BF3"/>
    <w:rsid w:val="004641B8"/>
    <w:rsid w:val="00471885"/>
    <w:rsid w:val="00475B65"/>
    <w:rsid w:val="00480132"/>
    <w:rsid w:val="004831B2"/>
    <w:rsid w:val="00497397"/>
    <w:rsid w:val="004A0679"/>
    <w:rsid w:val="004C0C5B"/>
    <w:rsid w:val="004C5417"/>
    <w:rsid w:val="004D0391"/>
    <w:rsid w:val="004D3BCB"/>
    <w:rsid w:val="004D4C96"/>
    <w:rsid w:val="004E67B2"/>
    <w:rsid w:val="004E6BAB"/>
    <w:rsid w:val="004F5C24"/>
    <w:rsid w:val="00513429"/>
    <w:rsid w:val="00516575"/>
    <w:rsid w:val="00520F23"/>
    <w:rsid w:val="00524097"/>
    <w:rsid w:val="005259AB"/>
    <w:rsid w:val="00527076"/>
    <w:rsid w:val="00533EA4"/>
    <w:rsid w:val="00545D88"/>
    <w:rsid w:val="00553667"/>
    <w:rsid w:val="005555C2"/>
    <w:rsid w:val="00561304"/>
    <w:rsid w:val="00562346"/>
    <w:rsid w:val="005716B9"/>
    <w:rsid w:val="00572B10"/>
    <w:rsid w:val="00572C25"/>
    <w:rsid w:val="00574BCD"/>
    <w:rsid w:val="005756E0"/>
    <w:rsid w:val="00580826"/>
    <w:rsid w:val="00585DBF"/>
    <w:rsid w:val="0059567C"/>
    <w:rsid w:val="0059727C"/>
    <w:rsid w:val="005A2219"/>
    <w:rsid w:val="005B708F"/>
    <w:rsid w:val="005C1822"/>
    <w:rsid w:val="005C2C88"/>
    <w:rsid w:val="005D7A95"/>
    <w:rsid w:val="005E5FD8"/>
    <w:rsid w:val="005F4C68"/>
    <w:rsid w:val="005F4F3D"/>
    <w:rsid w:val="005F5910"/>
    <w:rsid w:val="005F63E3"/>
    <w:rsid w:val="005F7100"/>
    <w:rsid w:val="0060255A"/>
    <w:rsid w:val="00604216"/>
    <w:rsid w:val="00604607"/>
    <w:rsid w:val="006073CB"/>
    <w:rsid w:val="00615802"/>
    <w:rsid w:val="00624738"/>
    <w:rsid w:val="00636491"/>
    <w:rsid w:val="00641CA7"/>
    <w:rsid w:val="00642179"/>
    <w:rsid w:val="00647846"/>
    <w:rsid w:val="00651503"/>
    <w:rsid w:val="00656A4B"/>
    <w:rsid w:val="0066632B"/>
    <w:rsid w:val="00674F55"/>
    <w:rsid w:val="0068269F"/>
    <w:rsid w:val="00682D0E"/>
    <w:rsid w:val="00683660"/>
    <w:rsid w:val="006840EB"/>
    <w:rsid w:val="0069164D"/>
    <w:rsid w:val="006976D3"/>
    <w:rsid w:val="006A1852"/>
    <w:rsid w:val="006B0FAC"/>
    <w:rsid w:val="006D1E7F"/>
    <w:rsid w:val="006E1D4C"/>
    <w:rsid w:val="006E4233"/>
    <w:rsid w:val="006F267E"/>
    <w:rsid w:val="006F2F00"/>
    <w:rsid w:val="00703627"/>
    <w:rsid w:val="00703B2A"/>
    <w:rsid w:val="00705A1E"/>
    <w:rsid w:val="0071424D"/>
    <w:rsid w:val="00717BFC"/>
    <w:rsid w:val="00723318"/>
    <w:rsid w:val="00723AB8"/>
    <w:rsid w:val="00735AA5"/>
    <w:rsid w:val="00741382"/>
    <w:rsid w:val="0074427A"/>
    <w:rsid w:val="0074675D"/>
    <w:rsid w:val="0075110E"/>
    <w:rsid w:val="007519AD"/>
    <w:rsid w:val="00753A3C"/>
    <w:rsid w:val="00754833"/>
    <w:rsid w:val="00763702"/>
    <w:rsid w:val="00765923"/>
    <w:rsid w:val="00765A1C"/>
    <w:rsid w:val="00765D6D"/>
    <w:rsid w:val="007929EC"/>
    <w:rsid w:val="007962FB"/>
    <w:rsid w:val="007A773C"/>
    <w:rsid w:val="007B0ED0"/>
    <w:rsid w:val="007B280F"/>
    <w:rsid w:val="007B3514"/>
    <w:rsid w:val="007B4D16"/>
    <w:rsid w:val="007C1E01"/>
    <w:rsid w:val="007D0D1D"/>
    <w:rsid w:val="007D4655"/>
    <w:rsid w:val="007D66DA"/>
    <w:rsid w:val="007E192A"/>
    <w:rsid w:val="007E2E46"/>
    <w:rsid w:val="007F6F6D"/>
    <w:rsid w:val="0081159B"/>
    <w:rsid w:val="00813B46"/>
    <w:rsid w:val="00814766"/>
    <w:rsid w:val="00814886"/>
    <w:rsid w:val="0082147E"/>
    <w:rsid w:val="0082255C"/>
    <w:rsid w:val="00823E90"/>
    <w:rsid w:val="008270BC"/>
    <w:rsid w:val="00832020"/>
    <w:rsid w:val="00842AE3"/>
    <w:rsid w:val="00847219"/>
    <w:rsid w:val="00857A95"/>
    <w:rsid w:val="008747AA"/>
    <w:rsid w:val="0089141B"/>
    <w:rsid w:val="008A2573"/>
    <w:rsid w:val="008A4109"/>
    <w:rsid w:val="008A52D0"/>
    <w:rsid w:val="008B0B5C"/>
    <w:rsid w:val="008C0A55"/>
    <w:rsid w:val="008C1913"/>
    <w:rsid w:val="008D19E5"/>
    <w:rsid w:val="008D35A6"/>
    <w:rsid w:val="008D6338"/>
    <w:rsid w:val="008E7E45"/>
    <w:rsid w:val="008F309B"/>
    <w:rsid w:val="008F4A64"/>
    <w:rsid w:val="008F677B"/>
    <w:rsid w:val="00901771"/>
    <w:rsid w:val="00903DFA"/>
    <w:rsid w:val="009214D1"/>
    <w:rsid w:val="00922935"/>
    <w:rsid w:val="00926789"/>
    <w:rsid w:val="00926CDB"/>
    <w:rsid w:val="0094235E"/>
    <w:rsid w:val="00942D92"/>
    <w:rsid w:val="00946519"/>
    <w:rsid w:val="009501AD"/>
    <w:rsid w:val="00952BF4"/>
    <w:rsid w:val="009536F2"/>
    <w:rsid w:val="00960FDB"/>
    <w:rsid w:val="00964FB3"/>
    <w:rsid w:val="00977E1B"/>
    <w:rsid w:val="0098684E"/>
    <w:rsid w:val="009969F7"/>
    <w:rsid w:val="009A3F25"/>
    <w:rsid w:val="009A622F"/>
    <w:rsid w:val="009A7C43"/>
    <w:rsid w:val="009C5105"/>
    <w:rsid w:val="009C6B8E"/>
    <w:rsid w:val="009D1DCA"/>
    <w:rsid w:val="009D2C2E"/>
    <w:rsid w:val="009D338F"/>
    <w:rsid w:val="009D46C0"/>
    <w:rsid w:val="009D691E"/>
    <w:rsid w:val="009E25A6"/>
    <w:rsid w:val="009F61D7"/>
    <w:rsid w:val="00A019E6"/>
    <w:rsid w:val="00A11825"/>
    <w:rsid w:val="00A145E4"/>
    <w:rsid w:val="00A21E9E"/>
    <w:rsid w:val="00A2476B"/>
    <w:rsid w:val="00A46840"/>
    <w:rsid w:val="00A558E9"/>
    <w:rsid w:val="00A62300"/>
    <w:rsid w:val="00A66D2B"/>
    <w:rsid w:val="00A67CA8"/>
    <w:rsid w:val="00A71622"/>
    <w:rsid w:val="00A7561E"/>
    <w:rsid w:val="00A83856"/>
    <w:rsid w:val="00A85D19"/>
    <w:rsid w:val="00AA16C1"/>
    <w:rsid w:val="00AA20C6"/>
    <w:rsid w:val="00AA2AA1"/>
    <w:rsid w:val="00AB02C0"/>
    <w:rsid w:val="00AB1558"/>
    <w:rsid w:val="00AB45ED"/>
    <w:rsid w:val="00AC0713"/>
    <w:rsid w:val="00AC186C"/>
    <w:rsid w:val="00AC7462"/>
    <w:rsid w:val="00AD2764"/>
    <w:rsid w:val="00AD5412"/>
    <w:rsid w:val="00AD6EF4"/>
    <w:rsid w:val="00AD70D0"/>
    <w:rsid w:val="00AE0A68"/>
    <w:rsid w:val="00AE128B"/>
    <w:rsid w:val="00AF01FB"/>
    <w:rsid w:val="00AF5588"/>
    <w:rsid w:val="00AF61EC"/>
    <w:rsid w:val="00B0146F"/>
    <w:rsid w:val="00B13EE0"/>
    <w:rsid w:val="00B17D16"/>
    <w:rsid w:val="00B312BB"/>
    <w:rsid w:val="00B31F6B"/>
    <w:rsid w:val="00B414DC"/>
    <w:rsid w:val="00B46617"/>
    <w:rsid w:val="00B46CC0"/>
    <w:rsid w:val="00B47CCE"/>
    <w:rsid w:val="00B51A8C"/>
    <w:rsid w:val="00B71411"/>
    <w:rsid w:val="00B754AA"/>
    <w:rsid w:val="00B77535"/>
    <w:rsid w:val="00B857E8"/>
    <w:rsid w:val="00B860C5"/>
    <w:rsid w:val="00B941CA"/>
    <w:rsid w:val="00B956AD"/>
    <w:rsid w:val="00B97D18"/>
    <w:rsid w:val="00BA49AE"/>
    <w:rsid w:val="00BA7087"/>
    <w:rsid w:val="00BA7E38"/>
    <w:rsid w:val="00BB0A04"/>
    <w:rsid w:val="00BB2F3D"/>
    <w:rsid w:val="00BB6F4E"/>
    <w:rsid w:val="00BD58E0"/>
    <w:rsid w:val="00BF3BED"/>
    <w:rsid w:val="00BF45A3"/>
    <w:rsid w:val="00C00163"/>
    <w:rsid w:val="00C03B6E"/>
    <w:rsid w:val="00C1040B"/>
    <w:rsid w:val="00C221EB"/>
    <w:rsid w:val="00C226B0"/>
    <w:rsid w:val="00C25742"/>
    <w:rsid w:val="00C37FE9"/>
    <w:rsid w:val="00C4190E"/>
    <w:rsid w:val="00C430E6"/>
    <w:rsid w:val="00C44BED"/>
    <w:rsid w:val="00C602DE"/>
    <w:rsid w:val="00C60824"/>
    <w:rsid w:val="00C673B2"/>
    <w:rsid w:val="00C70BA7"/>
    <w:rsid w:val="00C816C0"/>
    <w:rsid w:val="00C86E2C"/>
    <w:rsid w:val="00C905E0"/>
    <w:rsid w:val="00C90D81"/>
    <w:rsid w:val="00C92842"/>
    <w:rsid w:val="00C938D1"/>
    <w:rsid w:val="00C95D44"/>
    <w:rsid w:val="00CA7701"/>
    <w:rsid w:val="00CB0606"/>
    <w:rsid w:val="00CD6747"/>
    <w:rsid w:val="00CE28EE"/>
    <w:rsid w:val="00CE40A7"/>
    <w:rsid w:val="00CE5C2E"/>
    <w:rsid w:val="00CF5540"/>
    <w:rsid w:val="00CF729D"/>
    <w:rsid w:val="00D00467"/>
    <w:rsid w:val="00D050A6"/>
    <w:rsid w:val="00D06EE0"/>
    <w:rsid w:val="00D1072A"/>
    <w:rsid w:val="00D271CA"/>
    <w:rsid w:val="00D2772A"/>
    <w:rsid w:val="00D32C4B"/>
    <w:rsid w:val="00D46AEA"/>
    <w:rsid w:val="00D5731D"/>
    <w:rsid w:val="00D728F0"/>
    <w:rsid w:val="00D765D2"/>
    <w:rsid w:val="00D765D8"/>
    <w:rsid w:val="00D83A44"/>
    <w:rsid w:val="00D83D1E"/>
    <w:rsid w:val="00D8422F"/>
    <w:rsid w:val="00D842FA"/>
    <w:rsid w:val="00D91F47"/>
    <w:rsid w:val="00D92EE9"/>
    <w:rsid w:val="00D93CF9"/>
    <w:rsid w:val="00DA08DB"/>
    <w:rsid w:val="00DA50E4"/>
    <w:rsid w:val="00DC2530"/>
    <w:rsid w:val="00DC34A9"/>
    <w:rsid w:val="00DC7362"/>
    <w:rsid w:val="00DD0A28"/>
    <w:rsid w:val="00DF1BB6"/>
    <w:rsid w:val="00DF1D84"/>
    <w:rsid w:val="00E14B1C"/>
    <w:rsid w:val="00E2199A"/>
    <w:rsid w:val="00E22CFF"/>
    <w:rsid w:val="00E23F80"/>
    <w:rsid w:val="00E25AE3"/>
    <w:rsid w:val="00E30246"/>
    <w:rsid w:val="00E35553"/>
    <w:rsid w:val="00E36B17"/>
    <w:rsid w:val="00E46313"/>
    <w:rsid w:val="00E513F8"/>
    <w:rsid w:val="00E53791"/>
    <w:rsid w:val="00E65784"/>
    <w:rsid w:val="00E76291"/>
    <w:rsid w:val="00E8077A"/>
    <w:rsid w:val="00E822DC"/>
    <w:rsid w:val="00E87384"/>
    <w:rsid w:val="00E90FAF"/>
    <w:rsid w:val="00E9145D"/>
    <w:rsid w:val="00E93AF7"/>
    <w:rsid w:val="00E9617D"/>
    <w:rsid w:val="00EA1851"/>
    <w:rsid w:val="00EA4A77"/>
    <w:rsid w:val="00EA74DB"/>
    <w:rsid w:val="00EB26CB"/>
    <w:rsid w:val="00ED553C"/>
    <w:rsid w:val="00EE0D8F"/>
    <w:rsid w:val="00EE2E96"/>
    <w:rsid w:val="00EE43E9"/>
    <w:rsid w:val="00EE588C"/>
    <w:rsid w:val="00EF037D"/>
    <w:rsid w:val="00F01CFC"/>
    <w:rsid w:val="00F04DCC"/>
    <w:rsid w:val="00F06CFB"/>
    <w:rsid w:val="00F14225"/>
    <w:rsid w:val="00F22B3C"/>
    <w:rsid w:val="00F230AA"/>
    <w:rsid w:val="00F23535"/>
    <w:rsid w:val="00F268E4"/>
    <w:rsid w:val="00F34314"/>
    <w:rsid w:val="00F45CD3"/>
    <w:rsid w:val="00F462C6"/>
    <w:rsid w:val="00F70C60"/>
    <w:rsid w:val="00F836E4"/>
    <w:rsid w:val="00F85588"/>
    <w:rsid w:val="00FA127F"/>
    <w:rsid w:val="00FA5813"/>
    <w:rsid w:val="00FB399E"/>
    <w:rsid w:val="00FB7517"/>
    <w:rsid w:val="00FC4B27"/>
    <w:rsid w:val="00FC6ED3"/>
    <w:rsid w:val="00FD3411"/>
    <w:rsid w:val="00FD701F"/>
    <w:rsid w:val="00FD7904"/>
    <w:rsid w:val="00FE66FE"/>
    <w:rsid w:val="00FF24C5"/>
    <w:rsid w:val="00FF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B0E07"/>
    <w:pPr>
      <w:suppressAutoHyphens/>
    </w:pPr>
    <w:rPr>
      <w:sz w:val="24"/>
      <w:szCs w:val="24"/>
      <w:lang w:val="en-US" w:eastAsia="ar-SA"/>
    </w:rPr>
  </w:style>
  <w:style w:type="paragraph" w:styleId="2">
    <w:name w:val="heading 2"/>
    <w:basedOn w:val="a"/>
    <w:next w:val="a"/>
    <w:link w:val="2Char"/>
    <w:qFormat/>
    <w:rsid w:val="002B0E07"/>
    <w:pPr>
      <w:keepNext/>
      <w:numPr>
        <w:ilvl w:val="1"/>
        <w:numId w:val="1"/>
      </w:numPr>
      <w:ind w:left="0" w:right="4195" w:firstLine="0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qFormat/>
    <w:rsid w:val="002B0E07"/>
    <w:pPr>
      <w:keepNext/>
      <w:numPr>
        <w:ilvl w:val="2"/>
        <w:numId w:val="1"/>
      </w:numPr>
      <w:ind w:left="0" w:right="4195" w:firstLine="0"/>
      <w:jc w:val="center"/>
      <w:outlineLvl w:val="2"/>
    </w:pPr>
    <w:rPr>
      <w:rFonts w:eastAsia="Calibri"/>
      <w:b/>
      <w:bCs/>
      <w:sz w:val="20"/>
      <w:szCs w:val="20"/>
    </w:rPr>
  </w:style>
  <w:style w:type="paragraph" w:styleId="4">
    <w:name w:val="heading 4"/>
    <w:basedOn w:val="a"/>
    <w:next w:val="a"/>
    <w:qFormat/>
    <w:rsid w:val="002B0E07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0E07"/>
    <w:rPr>
      <w:rFonts w:ascii="Symbol" w:hAnsi="Symbol" w:cs="Symbol"/>
    </w:rPr>
  </w:style>
  <w:style w:type="character" w:customStyle="1" w:styleId="WW8Num1z1">
    <w:name w:val="WW8Num1z1"/>
    <w:rsid w:val="002B0E07"/>
    <w:rPr>
      <w:rFonts w:ascii="Courier New" w:hAnsi="Courier New" w:cs="Courier New"/>
    </w:rPr>
  </w:style>
  <w:style w:type="character" w:customStyle="1" w:styleId="WW8Num1z2">
    <w:name w:val="WW8Num1z2"/>
    <w:rsid w:val="002B0E07"/>
    <w:rPr>
      <w:rFonts w:ascii="Wingdings" w:hAnsi="Wingdings" w:cs="Wingdings"/>
    </w:rPr>
  </w:style>
  <w:style w:type="character" w:customStyle="1" w:styleId="WW8Num2z0">
    <w:name w:val="WW8Num2z0"/>
    <w:rsid w:val="002B0E07"/>
    <w:rPr>
      <w:rFonts w:ascii="Symbol" w:hAnsi="Symbol" w:cs="Symbol"/>
    </w:rPr>
  </w:style>
  <w:style w:type="character" w:customStyle="1" w:styleId="WW8Num2z1">
    <w:name w:val="WW8Num2z1"/>
    <w:rsid w:val="002B0E07"/>
    <w:rPr>
      <w:rFonts w:ascii="Courier New" w:hAnsi="Courier New" w:cs="Courier New"/>
    </w:rPr>
  </w:style>
  <w:style w:type="character" w:customStyle="1" w:styleId="WW8Num2z2">
    <w:name w:val="WW8Num2z2"/>
    <w:rsid w:val="002B0E07"/>
    <w:rPr>
      <w:rFonts w:ascii="Wingdings" w:hAnsi="Wingdings" w:cs="Wingdings"/>
    </w:rPr>
  </w:style>
  <w:style w:type="character" w:customStyle="1" w:styleId="WW8Num3z0">
    <w:name w:val="WW8Num3z0"/>
    <w:rsid w:val="002B0E07"/>
    <w:rPr>
      <w:i w:val="0"/>
    </w:rPr>
  </w:style>
  <w:style w:type="character" w:customStyle="1" w:styleId="WW8Num3z1">
    <w:name w:val="WW8Num3z1"/>
    <w:rsid w:val="002B0E07"/>
  </w:style>
  <w:style w:type="character" w:customStyle="1" w:styleId="WW8Num3z2">
    <w:name w:val="WW8Num3z2"/>
    <w:rsid w:val="002B0E07"/>
  </w:style>
  <w:style w:type="character" w:customStyle="1" w:styleId="WW8Num3z3">
    <w:name w:val="WW8Num3z3"/>
    <w:rsid w:val="002B0E07"/>
  </w:style>
  <w:style w:type="character" w:customStyle="1" w:styleId="WW8Num3z4">
    <w:name w:val="WW8Num3z4"/>
    <w:rsid w:val="002B0E07"/>
  </w:style>
  <w:style w:type="character" w:customStyle="1" w:styleId="WW8Num3z5">
    <w:name w:val="WW8Num3z5"/>
    <w:rsid w:val="002B0E07"/>
  </w:style>
  <w:style w:type="character" w:customStyle="1" w:styleId="WW8Num3z6">
    <w:name w:val="WW8Num3z6"/>
    <w:rsid w:val="002B0E07"/>
  </w:style>
  <w:style w:type="character" w:customStyle="1" w:styleId="WW8Num3z7">
    <w:name w:val="WW8Num3z7"/>
    <w:rsid w:val="002B0E07"/>
  </w:style>
  <w:style w:type="character" w:customStyle="1" w:styleId="WW8Num3z8">
    <w:name w:val="WW8Num3z8"/>
    <w:rsid w:val="002B0E07"/>
  </w:style>
  <w:style w:type="character" w:customStyle="1" w:styleId="WW8Num4z0">
    <w:name w:val="WW8Num4z0"/>
    <w:rsid w:val="002B0E07"/>
  </w:style>
  <w:style w:type="character" w:customStyle="1" w:styleId="WW8Num4z1">
    <w:name w:val="WW8Num4z1"/>
    <w:rsid w:val="002B0E07"/>
  </w:style>
  <w:style w:type="character" w:customStyle="1" w:styleId="WW8Num4z2">
    <w:name w:val="WW8Num4z2"/>
    <w:rsid w:val="002B0E07"/>
  </w:style>
  <w:style w:type="character" w:customStyle="1" w:styleId="WW8Num4z3">
    <w:name w:val="WW8Num4z3"/>
    <w:rsid w:val="002B0E07"/>
  </w:style>
  <w:style w:type="character" w:customStyle="1" w:styleId="WW8Num4z4">
    <w:name w:val="WW8Num4z4"/>
    <w:rsid w:val="002B0E07"/>
  </w:style>
  <w:style w:type="character" w:customStyle="1" w:styleId="WW8Num4z5">
    <w:name w:val="WW8Num4z5"/>
    <w:rsid w:val="002B0E07"/>
  </w:style>
  <w:style w:type="character" w:customStyle="1" w:styleId="WW8Num4z6">
    <w:name w:val="WW8Num4z6"/>
    <w:rsid w:val="002B0E07"/>
  </w:style>
  <w:style w:type="character" w:customStyle="1" w:styleId="WW8Num4z7">
    <w:name w:val="WW8Num4z7"/>
    <w:rsid w:val="002B0E07"/>
  </w:style>
  <w:style w:type="character" w:customStyle="1" w:styleId="WW8Num4z8">
    <w:name w:val="WW8Num4z8"/>
    <w:rsid w:val="002B0E07"/>
  </w:style>
  <w:style w:type="character" w:customStyle="1" w:styleId="WW8Num5z0">
    <w:name w:val="WW8Num5z0"/>
    <w:rsid w:val="002B0E07"/>
    <w:rPr>
      <w:i w:val="0"/>
    </w:rPr>
  </w:style>
  <w:style w:type="character" w:customStyle="1" w:styleId="WW8Num5z1">
    <w:name w:val="WW8Num5z1"/>
    <w:rsid w:val="002B0E07"/>
  </w:style>
  <w:style w:type="character" w:customStyle="1" w:styleId="WW8Num5z2">
    <w:name w:val="WW8Num5z2"/>
    <w:rsid w:val="002B0E07"/>
  </w:style>
  <w:style w:type="character" w:customStyle="1" w:styleId="WW8Num5z3">
    <w:name w:val="WW8Num5z3"/>
    <w:rsid w:val="002B0E07"/>
  </w:style>
  <w:style w:type="character" w:customStyle="1" w:styleId="WW8Num5z4">
    <w:name w:val="WW8Num5z4"/>
    <w:rsid w:val="002B0E07"/>
  </w:style>
  <w:style w:type="character" w:customStyle="1" w:styleId="WW8Num5z5">
    <w:name w:val="WW8Num5z5"/>
    <w:rsid w:val="002B0E07"/>
  </w:style>
  <w:style w:type="character" w:customStyle="1" w:styleId="WW8Num5z6">
    <w:name w:val="WW8Num5z6"/>
    <w:rsid w:val="002B0E07"/>
  </w:style>
  <w:style w:type="character" w:customStyle="1" w:styleId="WW8Num5z7">
    <w:name w:val="WW8Num5z7"/>
    <w:rsid w:val="002B0E07"/>
  </w:style>
  <w:style w:type="character" w:customStyle="1" w:styleId="WW8Num5z8">
    <w:name w:val="WW8Num5z8"/>
    <w:rsid w:val="002B0E07"/>
  </w:style>
  <w:style w:type="character" w:customStyle="1" w:styleId="WW8Num6z0">
    <w:name w:val="WW8Num6z0"/>
    <w:rsid w:val="002B0E07"/>
    <w:rPr>
      <w:rFonts w:ascii="Wingdings" w:hAnsi="Wingdings" w:cs="Wingdings" w:hint="default"/>
      <w:sz w:val="24"/>
    </w:rPr>
  </w:style>
  <w:style w:type="character" w:customStyle="1" w:styleId="WW8Num6z1">
    <w:name w:val="WW8Num6z1"/>
    <w:rsid w:val="002B0E07"/>
    <w:rPr>
      <w:rFonts w:ascii="Courier New" w:hAnsi="Courier New" w:cs="Courier New" w:hint="default"/>
    </w:rPr>
  </w:style>
  <w:style w:type="character" w:customStyle="1" w:styleId="WW8Num6z2">
    <w:name w:val="WW8Num6z2"/>
    <w:rsid w:val="002B0E07"/>
    <w:rPr>
      <w:rFonts w:ascii="Wingdings" w:hAnsi="Wingdings" w:cs="Wingdings" w:hint="default"/>
    </w:rPr>
  </w:style>
  <w:style w:type="character" w:customStyle="1" w:styleId="WW8Num6z3">
    <w:name w:val="WW8Num6z3"/>
    <w:rsid w:val="002B0E07"/>
    <w:rPr>
      <w:rFonts w:ascii="Symbol" w:hAnsi="Symbol" w:cs="Symbol" w:hint="default"/>
    </w:rPr>
  </w:style>
  <w:style w:type="character" w:customStyle="1" w:styleId="WW8Num7z0">
    <w:name w:val="WW8Num7z0"/>
    <w:rsid w:val="002B0E07"/>
    <w:rPr>
      <w:rFonts w:ascii="Verdana" w:eastAsia="Times New Roman" w:hAnsi="Verdana" w:cs="Times New Roman" w:hint="default"/>
    </w:rPr>
  </w:style>
  <w:style w:type="character" w:customStyle="1" w:styleId="WW8Num7z1">
    <w:name w:val="WW8Num7z1"/>
    <w:rsid w:val="002B0E07"/>
    <w:rPr>
      <w:rFonts w:ascii="Courier New" w:hAnsi="Courier New" w:cs="Courier New" w:hint="default"/>
    </w:rPr>
  </w:style>
  <w:style w:type="character" w:customStyle="1" w:styleId="WW8Num7z2">
    <w:name w:val="WW8Num7z2"/>
    <w:rsid w:val="002B0E07"/>
    <w:rPr>
      <w:rFonts w:ascii="Wingdings" w:hAnsi="Wingdings" w:cs="Wingdings" w:hint="default"/>
    </w:rPr>
  </w:style>
  <w:style w:type="character" w:customStyle="1" w:styleId="WW8Num7z3">
    <w:name w:val="WW8Num7z3"/>
    <w:rsid w:val="002B0E07"/>
    <w:rPr>
      <w:rFonts w:ascii="Symbol" w:hAnsi="Symbol" w:cs="Symbol" w:hint="default"/>
    </w:rPr>
  </w:style>
  <w:style w:type="character" w:styleId="-">
    <w:name w:val="Hyperlink"/>
    <w:rsid w:val="002B0E07"/>
    <w:rPr>
      <w:color w:val="0000FF"/>
      <w:u w:val="single"/>
    </w:rPr>
  </w:style>
  <w:style w:type="character" w:styleId="a3">
    <w:name w:val="page number"/>
    <w:basedOn w:val="a0"/>
    <w:rsid w:val="002B0E07"/>
  </w:style>
  <w:style w:type="character" w:styleId="a4">
    <w:name w:val="Emphasis"/>
    <w:qFormat/>
    <w:rsid w:val="002B0E07"/>
    <w:rPr>
      <w:rFonts w:ascii="Times New Roman" w:hAnsi="Times New Roman" w:cs="Times New Roman" w:hint="default"/>
      <w:i/>
      <w:iCs/>
    </w:rPr>
  </w:style>
  <w:style w:type="paragraph" w:customStyle="1" w:styleId="a5">
    <w:name w:val="Επικεφαλίδα"/>
    <w:basedOn w:val="a"/>
    <w:next w:val="a6"/>
    <w:rsid w:val="002B0E07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6">
    <w:name w:val="Body Text"/>
    <w:basedOn w:val="a"/>
    <w:rsid w:val="002B0E07"/>
    <w:pPr>
      <w:spacing w:after="120"/>
    </w:pPr>
  </w:style>
  <w:style w:type="paragraph" w:styleId="a7">
    <w:name w:val="List"/>
    <w:basedOn w:val="a6"/>
    <w:rsid w:val="002B0E07"/>
    <w:rPr>
      <w:rFonts w:cs="Lucida Sans"/>
    </w:rPr>
  </w:style>
  <w:style w:type="paragraph" w:customStyle="1" w:styleId="1">
    <w:name w:val="Λεζάντα1"/>
    <w:basedOn w:val="a"/>
    <w:rsid w:val="002B0E07"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rsid w:val="002B0E07"/>
    <w:pPr>
      <w:suppressLineNumbers/>
    </w:pPr>
    <w:rPr>
      <w:rFonts w:cs="Lucida Sans"/>
    </w:rPr>
  </w:style>
  <w:style w:type="paragraph" w:customStyle="1" w:styleId="MyStyle1">
    <w:name w:val="My_Style1"/>
    <w:basedOn w:val="a"/>
    <w:rsid w:val="002B0E07"/>
    <w:pPr>
      <w:spacing w:after="160" w:line="360" w:lineRule="auto"/>
      <w:ind w:firstLine="680"/>
      <w:jc w:val="both"/>
    </w:pPr>
    <w:rPr>
      <w:rFonts w:ascii="Verdana" w:hAnsi="Verdana" w:cs="Verdana"/>
      <w:lang w:val="el-GR"/>
    </w:rPr>
  </w:style>
  <w:style w:type="paragraph" w:customStyle="1" w:styleId="MyStyle">
    <w:name w:val="MyStyle"/>
    <w:basedOn w:val="a"/>
    <w:rsid w:val="002B0E07"/>
    <w:pPr>
      <w:spacing w:after="120" w:line="360" w:lineRule="auto"/>
      <w:ind w:firstLine="720"/>
      <w:jc w:val="both"/>
    </w:pPr>
    <w:rPr>
      <w:rFonts w:ascii="Verdana" w:hAnsi="Verdana" w:cs="Verdana"/>
      <w:szCs w:val="32"/>
      <w:lang w:val="el-GR"/>
    </w:rPr>
  </w:style>
  <w:style w:type="paragraph" w:styleId="a9">
    <w:name w:val="Balloon Text"/>
    <w:basedOn w:val="a"/>
    <w:rsid w:val="002B0E07"/>
    <w:rPr>
      <w:rFonts w:ascii="Lucida Grande" w:hAnsi="Lucida Grande" w:cs="Lucida Grande"/>
      <w:sz w:val="18"/>
      <w:szCs w:val="18"/>
    </w:rPr>
  </w:style>
  <w:style w:type="paragraph" w:styleId="aa">
    <w:name w:val="caption"/>
    <w:basedOn w:val="a"/>
    <w:next w:val="a"/>
    <w:qFormat/>
    <w:rsid w:val="002B0E07"/>
    <w:pPr>
      <w:ind w:right="4195"/>
      <w:jc w:val="center"/>
    </w:pPr>
    <w:rPr>
      <w:rFonts w:eastAsia="Calibri"/>
      <w:b/>
      <w:bCs/>
      <w:lang w:val="el-GR"/>
    </w:rPr>
  </w:style>
  <w:style w:type="paragraph" w:styleId="ab">
    <w:name w:val="Title"/>
    <w:basedOn w:val="a"/>
    <w:next w:val="ac"/>
    <w:qFormat/>
    <w:rsid w:val="002B0E07"/>
    <w:pPr>
      <w:ind w:right="4195"/>
      <w:jc w:val="center"/>
    </w:pPr>
    <w:rPr>
      <w:rFonts w:eastAsia="Calibri"/>
      <w:b/>
      <w:bCs/>
      <w:sz w:val="20"/>
      <w:szCs w:val="20"/>
    </w:rPr>
  </w:style>
  <w:style w:type="paragraph" w:styleId="ac">
    <w:name w:val="Subtitle"/>
    <w:basedOn w:val="a5"/>
    <w:next w:val="a6"/>
    <w:qFormat/>
    <w:rsid w:val="002B0E07"/>
    <w:pPr>
      <w:jc w:val="center"/>
    </w:pPr>
    <w:rPr>
      <w:i/>
      <w:iCs/>
    </w:rPr>
  </w:style>
  <w:style w:type="paragraph" w:styleId="ad">
    <w:name w:val="footer"/>
    <w:basedOn w:val="a"/>
    <w:link w:val="Char"/>
    <w:uiPriority w:val="99"/>
    <w:rsid w:val="002B0E07"/>
    <w:pPr>
      <w:tabs>
        <w:tab w:val="center" w:pos="4320"/>
        <w:tab w:val="right" w:pos="8640"/>
      </w:tabs>
    </w:pPr>
  </w:style>
  <w:style w:type="paragraph" w:styleId="ae">
    <w:name w:val="header"/>
    <w:basedOn w:val="a"/>
    <w:rsid w:val="002B0E07"/>
    <w:pPr>
      <w:tabs>
        <w:tab w:val="center" w:pos="4320"/>
        <w:tab w:val="right" w:pos="8640"/>
      </w:tabs>
    </w:pPr>
  </w:style>
  <w:style w:type="paragraph" w:customStyle="1" w:styleId="af">
    <w:name w:val="Περιεχόμενα πίνακα"/>
    <w:basedOn w:val="a"/>
    <w:rsid w:val="002B0E07"/>
    <w:pPr>
      <w:suppressLineNumbers/>
    </w:pPr>
  </w:style>
  <w:style w:type="paragraph" w:customStyle="1" w:styleId="af0">
    <w:name w:val="Επικεφαλίδα πίνακα"/>
    <w:basedOn w:val="af"/>
    <w:rsid w:val="002B0E07"/>
    <w:pPr>
      <w:jc w:val="center"/>
    </w:pPr>
    <w:rPr>
      <w:b/>
      <w:bCs/>
    </w:rPr>
  </w:style>
  <w:style w:type="paragraph" w:customStyle="1" w:styleId="af1">
    <w:name w:val="Περιεχόμενα πλαισίου"/>
    <w:basedOn w:val="a6"/>
    <w:rsid w:val="002B0E07"/>
  </w:style>
  <w:style w:type="table" w:styleId="af2">
    <w:name w:val="Table Grid"/>
    <w:basedOn w:val="a1"/>
    <w:uiPriority w:val="59"/>
    <w:rsid w:val="00F06C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link w:val="2"/>
    <w:rsid w:val="00225BD7"/>
    <w:rPr>
      <w:rFonts w:eastAsia="Calibri"/>
      <w:b/>
      <w:bCs/>
      <w:lang w:eastAsia="ar-SA"/>
    </w:rPr>
  </w:style>
  <w:style w:type="paragraph" w:styleId="-HTML">
    <w:name w:val="HTML Preformatted"/>
    <w:basedOn w:val="a"/>
    <w:link w:val="-HTMLChar"/>
    <w:uiPriority w:val="99"/>
    <w:unhideWhenUsed/>
    <w:rsid w:val="00225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25BD7"/>
    <w:rPr>
      <w:rFonts w:ascii="Courier New" w:hAnsi="Courier New" w:cs="Courier New"/>
    </w:rPr>
  </w:style>
  <w:style w:type="character" w:customStyle="1" w:styleId="Char">
    <w:name w:val="Υποσέλιδο Char"/>
    <w:basedOn w:val="a0"/>
    <w:link w:val="ad"/>
    <w:uiPriority w:val="99"/>
    <w:rsid w:val="001B6F57"/>
    <w:rPr>
      <w:sz w:val="24"/>
      <w:szCs w:val="24"/>
      <w:lang w:val="en-US" w:eastAsia="ar-SA"/>
    </w:rPr>
  </w:style>
  <w:style w:type="paragraph" w:styleId="af3">
    <w:name w:val="Plain Text"/>
    <w:basedOn w:val="a"/>
    <w:link w:val="Char0"/>
    <w:uiPriority w:val="99"/>
    <w:semiHidden/>
    <w:unhideWhenUsed/>
    <w:rsid w:val="00763702"/>
    <w:pPr>
      <w:suppressAutoHyphens w:val="0"/>
    </w:pPr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0">
    <w:name w:val="Απλό κείμενο Char"/>
    <w:basedOn w:val="a0"/>
    <w:link w:val="af3"/>
    <w:uiPriority w:val="99"/>
    <w:semiHidden/>
    <w:rsid w:val="00763702"/>
    <w:rPr>
      <w:rFonts w:ascii="Consolas" w:eastAsiaTheme="minorHAnsi" w:hAnsi="Consolas" w:cs="Consolas"/>
      <w:sz w:val="21"/>
      <w:szCs w:val="21"/>
      <w:lang w:eastAsia="en-US"/>
    </w:rPr>
  </w:style>
  <w:style w:type="paragraph" w:styleId="af4">
    <w:name w:val="List Paragraph"/>
    <w:basedOn w:val="a"/>
    <w:uiPriority w:val="72"/>
    <w:qFormat/>
    <w:rsid w:val="00763702"/>
    <w:pPr>
      <w:ind w:left="720"/>
      <w:contextualSpacing/>
    </w:pPr>
  </w:style>
  <w:style w:type="character" w:styleId="af5">
    <w:name w:val="Strong"/>
    <w:basedOn w:val="a0"/>
    <w:uiPriority w:val="22"/>
    <w:qFormat/>
    <w:rsid w:val="00D107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daskaleio.uoa.gr/tmhmata/eidika-programmata/metafrash" TargetMode="External"/><Relationship Id="rId18" Type="http://schemas.openxmlformats.org/officeDocument/2006/relationships/hyperlink" Target="http://www.didaskaleio.uoa.gr/tmhmata/eidika-programmata/thesmoi-orologia-kai-metaffrash-eee-sta-gallik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didaskaleio.uoa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daskaleio.uoa.gr/tmhmata/eidika-programmata/nomikh-orologia-sta-agglika" TargetMode="External"/><Relationship Id="rId17" Type="http://schemas.openxmlformats.org/officeDocument/2006/relationships/hyperlink" Target="http://www.didaskaleio.uoa.gr/tmhmata/eidika-programmata/nomikh-orologia-sta-gallik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didaskaleio.uoa.gr/tmhmata/eidika-programmata/ergasthrio-graptou-proforikou-logou-agglika-epipedo-c1-c2" TargetMode="External"/><Relationship Id="rId20" Type="http://schemas.openxmlformats.org/officeDocument/2006/relationships/hyperlink" Target="http://www.didaskaleio.uoa.gr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daskaleio.uoa.gr/tmhmata/eidika-programmata/iatrikh-orologia-sta-agglik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idaskaleio.uoa.gr/tmhmata/eidika-programmata/ergasthrio-graptou-proforikou-logou-agglika-epipedo-c1-c2" TargetMode="External"/><Relationship Id="rId23" Type="http://schemas.openxmlformats.org/officeDocument/2006/relationships/hyperlink" Target="mailto:secr@didaskaleio.uoa.g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didaskaleio.uoa.gr/tmhmata/eidika-programmata/ergasthrio-graptou-proforikou-logou-agglika-epipedo-c1-c2" TargetMode="External"/><Relationship Id="rId19" Type="http://schemas.openxmlformats.org/officeDocument/2006/relationships/hyperlink" Target="http://www.didaskaleio.uoa.gr/tmhmata/eidika-programmata/metafras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daskaleio.uoa.gr/tmhmata/eidika-programmata/ergasthrio-graptou-proforikou-logou-agglika-epipedo-c1-c2" TargetMode="External"/><Relationship Id="rId14" Type="http://schemas.openxmlformats.org/officeDocument/2006/relationships/hyperlink" Target="http://www.didaskaleio.uoa.gr/tmhmata/eidika-programmata/ergasthrio-graptou-proforikou-logou-agglika-epipedo-c1-c2" TargetMode="External"/><Relationship Id="rId22" Type="http://schemas.openxmlformats.org/officeDocument/2006/relationships/hyperlink" Target="http://www.didaskaleio.uoa.gr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6F4BE-5CB2-40D9-A313-8376681B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1533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floudas</cp:lastModifiedBy>
  <cp:revision>2</cp:revision>
  <cp:lastPrinted>2020-07-24T09:13:00Z</cp:lastPrinted>
  <dcterms:created xsi:type="dcterms:W3CDTF">2020-07-31T15:14:00Z</dcterms:created>
  <dcterms:modified xsi:type="dcterms:W3CDTF">2020-07-31T15:14:00Z</dcterms:modified>
</cp:coreProperties>
</file>